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A" w:rsidRPr="00EB2534" w:rsidRDefault="00E33B39" w:rsidP="00F42BAB">
      <w:pPr>
        <w:pStyle w:val="Heading1"/>
        <w:tabs>
          <w:tab w:val="right" w:pos="9"/>
        </w:tabs>
        <w:spacing w:line="360" w:lineRule="auto"/>
        <w:ind w:left="-766" w:right="-90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 w:val="0"/>
          <w:bCs w:val="0"/>
          <w:i/>
          <w:sz w:val="28"/>
          <w:szCs w:val="28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6346190</wp:posOffset>
            </wp:positionH>
            <wp:positionV relativeFrom="paragraph">
              <wp:posOffset>-266065</wp:posOffset>
            </wp:positionV>
            <wp:extent cx="8578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04" y="21125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 w:rsidRPr="00684F66">
        <w:rPr>
          <w:rFonts w:cs="B Mitra"/>
          <w:sz w:val="28"/>
          <w:szCs w:val="28"/>
        </w:rPr>
        <w:t xml:space="preserve">                                             </w:t>
      </w:r>
      <w:r w:rsidR="00A659DA" w:rsidRPr="00EB2534">
        <w:rPr>
          <w:rFonts w:cs="B Mitra" w:hint="cs"/>
          <w:sz w:val="24"/>
          <w:szCs w:val="24"/>
          <w:rtl/>
        </w:rPr>
        <w:t>بسمه</w:t>
      </w:r>
      <w:r w:rsidR="0070433A" w:rsidRPr="00EB2534">
        <w:rPr>
          <w:rFonts w:cs="B Mitra" w:hint="cs"/>
          <w:sz w:val="24"/>
          <w:szCs w:val="24"/>
          <w:rtl/>
        </w:rPr>
        <w:t>‌</w:t>
      </w:r>
      <w:r w:rsidR="00A659DA" w:rsidRPr="00EB2534">
        <w:rPr>
          <w:rFonts w:cs="B Mitra" w:hint="cs"/>
          <w:sz w:val="24"/>
          <w:szCs w:val="24"/>
          <w:rtl/>
        </w:rPr>
        <w:t>تعالی</w:t>
      </w:r>
    </w:p>
    <w:p w:rsidR="005E56D2" w:rsidRPr="00C6416E" w:rsidRDefault="00736808" w:rsidP="00B35592">
      <w:pPr>
        <w:pStyle w:val="Heading1"/>
        <w:tabs>
          <w:tab w:val="right" w:pos="9"/>
        </w:tabs>
        <w:spacing w:line="360" w:lineRule="auto"/>
        <w:ind w:left="2529" w:right="-900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 xml:space="preserve"> </w:t>
      </w:r>
      <w:r w:rsidR="00684F66" w:rsidRPr="00C6416E">
        <w:rPr>
          <w:rFonts w:cs="B Mitra" w:hint="cs"/>
          <w:sz w:val="36"/>
          <w:szCs w:val="36"/>
          <w:rtl/>
          <w:lang w:bidi="fa-IR"/>
        </w:rPr>
        <w:t>کاربرگ</w:t>
      </w:r>
      <w:r w:rsidR="00166893" w:rsidRPr="00C6416E">
        <w:rPr>
          <w:rFonts w:cs="B Mitra" w:hint="cs"/>
          <w:sz w:val="36"/>
          <w:szCs w:val="36"/>
          <w:rtl/>
          <w:lang w:bidi="fa-IR"/>
        </w:rPr>
        <w:t xml:space="preserve"> ارزيابي </w:t>
      </w:r>
      <w:r w:rsidR="006872C9" w:rsidRPr="00C6416E">
        <w:rPr>
          <w:rFonts w:cs="B Mitra" w:hint="cs"/>
          <w:sz w:val="36"/>
          <w:szCs w:val="36"/>
          <w:rtl/>
          <w:lang w:bidi="fa-IR"/>
        </w:rPr>
        <w:t xml:space="preserve">طرحنامه </w:t>
      </w:r>
      <w:r w:rsidR="00872C30">
        <w:rPr>
          <w:rFonts w:cs="B Mitra" w:hint="cs"/>
          <w:sz w:val="36"/>
          <w:szCs w:val="36"/>
          <w:rtl/>
          <w:lang w:bidi="fa-IR"/>
        </w:rPr>
        <w:t>دفتر</w:t>
      </w:r>
      <w:r w:rsidR="00757587" w:rsidRPr="00C6416E">
        <w:rPr>
          <w:rFonts w:cs="B Mitra" w:hint="cs"/>
          <w:sz w:val="36"/>
          <w:szCs w:val="36"/>
          <w:rtl/>
          <w:lang w:bidi="fa-IR"/>
        </w:rPr>
        <w:t xml:space="preserve"> </w:t>
      </w:r>
      <w:r w:rsidR="00C6416E">
        <w:rPr>
          <w:rFonts w:cs="B Mitra" w:hint="cs"/>
          <w:sz w:val="36"/>
          <w:szCs w:val="36"/>
          <w:rtl/>
          <w:lang w:bidi="fa-IR"/>
        </w:rPr>
        <w:t xml:space="preserve">تخصصی </w:t>
      </w:r>
      <w:r w:rsidR="00CA39EE">
        <w:rPr>
          <w:rFonts w:cs="B Mitra" w:hint="cs"/>
          <w:sz w:val="36"/>
          <w:szCs w:val="36"/>
          <w:rtl/>
          <w:lang w:bidi="fa-IR"/>
        </w:rPr>
        <w:t>پزشکی</w:t>
      </w:r>
    </w:p>
    <w:p w:rsidR="007E189A" w:rsidRPr="00EB2534" w:rsidRDefault="00E36634" w:rsidP="00F50A12">
      <w:pPr>
        <w:spacing w:line="360" w:lineRule="auto"/>
        <w:ind w:left="-351"/>
        <w:jc w:val="both"/>
        <w:rPr>
          <w:rFonts w:ascii="IPT.Yagut" w:eastAsia="MS Mincho" w:hAnsi="IPT.Yagut" w:cs="B Mitra"/>
          <w:b/>
          <w:bCs/>
          <w:noProof w:val="0"/>
          <w:sz w:val="24"/>
          <w:szCs w:val="24"/>
          <w:lang w:bidi="fa-IR"/>
        </w:rPr>
      </w:pPr>
      <w:r>
        <w:rPr>
          <w:rFonts w:ascii="IPT.Yagut" w:eastAsia="MS Mincho" w:hAnsi="IPT.Yagut" w:cs="B Mitra"/>
          <w:b/>
          <w:bCs/>
          <w:noProof w:val="0"/>
          <w:sz w:val="24"/>
          <w:szCs w:val="24"/>
          <w:lang w:bidi="fa-IR"/>
        </w:rPr>
        <w:t></w:t>
      </w:r>
      <w:r>
        <w:rPr>
          <w:rFonts w:ascii="IPT.Yagut" w:eastAsia="MS Mincho" w:hAnsi="IPT.Yagut" w:cs="B Mitra"/>
          <w:b/>
          <w:bCs/>
          <w:noProof w:val="0"/>
          <w:sz w:val="24"/>
          <w:szCs w:val="24"/>
          <w:lang w:bidi="fa-IR"/>
        </w:rPr>
        <w:t></w:t>
      </w:r>
      <w:r>
        <w:rPr>
          <w:rFonts w:ascii="IPT.Yagut" w:eastAsia="MS Mincho" w:hAnsi="IPT.Yagut" w:cs="B Mitra"/>
          <w:b/>
          <w:bCs/>
          <w:noProof w:val="0"/>
          <w:sz w:val="24"/>
          <w:szCs w:val="24"/>
          <w:lang w:bidi="fa-IR"/>
        </w:rPr>
        <w:t></w:t>
      </w:r>
      <w:r w:rsidR="003B0453" w:rsidRPr="00EB2534">
        <w:rPr>
          <w:rFonts w:ascii="IPT.Yagut" w:eastAsia="MS Mincho" w:hAnsi="IPT.Yagut" w:cs="B Mitra" w:hint="cs"/>
          <w:b/>
          <w:bCs/>
          <w:noProof w:val="0"/>
          <w:sz w:val="24"/>
          <w:szCs w:val="24"/>
          <w:rtl/>
          <w:lang w:bidi="fa-IR"/>
        </w:rPr>
        <w:t>مشخصات کلی طرح</w:t>
      </w:r>
    </w:p>
    <w:tbl>
      <w:tblPr>
        <w:bidiVisual/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91B50">
        <w:trPr>
          <w:trHeight w:val="1819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EB2534" w:rsidRDefault="00691B50" w:rsidP="00F42BAB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Mitra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B2534">
              <w:rPr>
                <w:rFonts w:ascii="IPT.Yagut" w:eastAsia="MS Mincho" w:hAnsi="IPT.Yagut"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1-  عنوان طرح:</w:t>
            </w:r>
            <w:r w:rsidR="007E189A" w:rsidRPr="00EB2534">
              <w:rPr>
                <w:rFonts w:ascii="IPT.Yagut" w:eastAsia="MS Mincho" w:hAnsi="IPT.Yagut"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691B50" w:rsidRPr="0086702D" w:rsidRDefault="00691B50" w:rsidP="00EB2534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4"/>
                <w:szCs w:val="24"/>
                <w:rtl/>
                <w:lang w:val="en-US" w:eastAsia="en-US" w:bidi="fa-IR"/>
              </w:rPr>
            </w:pPr>
            <w:r w:rsidRPr="0086702D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 xml:space="preserve">2- مسئول اجراي طرح:     </w:t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="00EB2534"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 xml:space="preserve"> </w:t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 xml:space="preserve">         </w:t>
            </w:r>
            <w:r w:rsidR="003B0453" w:rsidRPr="0086702D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4- مدت زمان پیشنهادی:</w:t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 xml:space="preserve">     </w:t>
            </w:r>
          </w:p>
          <w:p w:rsidR="00691B50" w:rsidRPr="0086702D" w:rsidRDefault="00691B50" w:rsidP="00975D28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8"/>
                <w:szCs w:val="28"/>
                <w:rtl/>
                <w:lang w:val="en-US" w:eastAsia="en-US" w:bidi="fa-IR"/>
              </w:rPr>
            </w:pPr>
            <w:r w:rsidRPr="0086702D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3- واحد سازمانی مجری:</w:t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="003B0453" w:rsidRPr="0086702D">
              <w:rPr>
                <w:rFonts w:ascii="IPT.Yagut" w:eastAsia="MS Mincho" w:hAnsi="IPT.Yagut" w:cs="B Mitra"/>
                <w:b w:val="0"/>
                <w:sz w:val="24"/>
                <w:szCs w:val="24"/>
                <w:lang w:val="en-US" w:eastAsia="en-US" w:bidi="fa-IR"/>
              </w:rPr>
              <w:t></w:t>
            </w:r>
            <w:r w:rsidR="003B0453" w:rsidRPr="0086702D">
              <w:rPr>
                <w:rFonts w:ascii="IPT.Yagut" w:eastAsia="MS Mincho" w:hAnsi="IPT.Yagut" w:cs="B Mitra"/>
                <w:b w:val="0"/>
                <w:sz w:val="24"/>
                <w:szCs w:val="24"/>
                <w:lang w:val="en-US" w:eastAsia="en-US" w:bidi="fa-IR"/>
              </w:rPr>
              <w:t></w:t>
            </w:r>
            <w:r w:rsidR="003B0453" w:rsidRPr="0086702D">
              <w:rPr>
                <w:rFonts w:ascii="IPT.Yagut" w:eastAsia="MS Mincho" w:hAnsi="IPT.Yagut" w:cs="B Mitra"/>
                <w:b w:val="0"/>
                <w:sz w:val="24"/>
                <w:szCs w:val="24"/>
                <w:lang w:val="en-US" w:eastAsia="en-US" w:bidi="fa-IR"/>
              </w:rPr>
              <w:t></w:t>
            </w:r>
            <w:r w:rsidR="003B0453" w:rsidRPr="0086702D">
              <w:rPr>
                <w:rFonts w:ascii="IPT.Yagut" w:eastAsia="MS Mincho" w:hAnsi="IPT.Yagut" w:cs="B Mitra"/>
                <w:b w:val="0"/>
                <w:sz w:val="24"/>
                <w:szCs w:val="24"/>
                <w:lang w:val="en-US" w:eastAsia="en-US" w:bidi="fa-IR"/>
              </w:rPr>
              <w:t></w:t>
            </w:r>
            <w:r w:rsidR="003B0453" w:rsidRPr="0086702D">
              <w:rPr>
                <w:rFonts w:ascii="IPT.Yagut" w:eastAsia="MS Mincho" w:hAnsi="IPT.Yagut" w:cs="B Mitra"/>
                <w:b w:val="0"/>
                <w:sz w:val="24"/>
                <w:szCs w:val="24"/>
                <w:lang w:val="en-US" w:eastAsia="en-US" w:bidi="fa-IR"/>
              </w:rPr>
              <w:t></w:t>
            </w:r>
            <w:r w:rsidR="003B0453" w:rsidRPr="0086702D">
              <w:rPr>
                <w:rFonts w:ascii="IPT.Yagut" w:eastAsia="MS Mincho" w:hAnsi="IPT.Yagut" w:cs="B Mitra"/>
                <w:b w:val="0"/>
                <w:sz w:val="24"/>
                <w:szCs w:val="24"/>
                <w:lang w:val="en-US" w:eastAsia="en-US" w:bidi="fa-IR"/>
              </w:rPr>
              <w:t></w:t>
            </w:r>
            <w:r w:rsidR="003B0453" w:rsidRPr="0086702D">
              <w:rPr>
                <w:rFonts w:ascii="IPT.Yagut" w:eastAsia="MS Mincho" w:hAnsi="IPT.Yagut" w:cs="B Mitra"/>
                <w:b w:val="0"/>
                <w:sz w:val="24"/>
                <w:szCs w:val="24"/>
                <w:lang w:val="en-US" w:eastAsia="en-US" w:bidi="fa-IR"/>
              </w:rPr>
              <w:t></w:t>
            </w:r>
            <w:r w:rsidR="003B0453" w:rsidRPr="0086702D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 xml:space="preserve">   </w:t>
            </w:r>
            <w:r w:rsidR="003B0453" w:rsidRPr="0086702D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5</w:t>
            </w:r>
            <w:r w:rsidRPr="0086702D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- بودجه پيشنهادي:</w:t>
            </w:r>
          </w:p>
        </w:tc>
      </w:tr>
    </w:tbl>
    <w:p w:rsidR="00551A04" w:rsidRPr="00DF7418" w:rsidRDefault="00551A04" w:rsidP="00FC65D3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</w:p>
    <w:p w:rsidR="0080097A" w:rsidRPr="00C43FCA" w:rsidRDefault="0080097A" w:rsidP="00F21513">
      <w:pPr>
        <w:pStyle w:val="PlainText"/>
        <w:numPr>
          <w:ilvl w:val="0"/>
          <w:numId w:val="18"/>
        </w:numPr>
        <w:bidi/>
        <w:ind w:right="-63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این طرحنامه مشمول مراعات کدامیک از راهنماهای اخلاق در پژوهش </w:t>
      </w:r>
      <w:r w:rsidR="00F21513">
        <w:rPr>
          <w:rFonts w:ascii="IPT.Yagut" w:eastAsia="MS Mincho" w:hAnsi="IPT.Yagut" w:cs="B Nazanin" w:hint="cs"/>
          <w:bCs/>
          <w:sz w:val="24"/>
          <w:szCs w:val="24"/>
          <w:rtl/>
        </w:rPr>
        <w:t>است</w:t>
      </w:r>
      <w:r w:rsidR="007E1353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>؟</w:t>
      </w:r>
      <w:r w:rsidR="00FC65D3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لطفا </w:t>
      </w:r>
      <w:r w:rsidR="009760E0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جدول ذیل </w:t>
      </w:r>
      <w:r w:rsidR="00EB2534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</w:t>
      </w:r>
      <w:r w:rsidR="00326CB9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مقابل </w:t>
      </w:r>
      <w:r w:rsidR="00EB2534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راهنمای مورد نظر </w:t>
      </w:r>
      <w:r w:rsidR="00FC65D3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>علامت بزنید</w:t>
      </w:r>
      <w:r w:rsidR="0062070A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. </w:t>
      </w:r>
      <w:r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راهنماها در سایت معاونت پژوهشی جهاد دانشگاهی </w:t>
      </w:r>
      <w:r w:rsidR="0062070A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>(قسمت کاربرگ ها)</w:t>
      </w:r>
      <w:r w:rsidR="006648A1" w:rsidRPr="00C43FCA"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1"/>
      </w:r>
      <w:r w:rsidR="006648A1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و </w:t>
      </w:r>
      <w:r w:rsidR="008948FC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</w:t>
      </w:r>
      <w:r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>سا</w:t>
      </w:r>
      <w:r w:rsidR="00E54721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مانه ملی اخلاق </w:t>
      </w:r>
      <w:r w:rsidR="008948FC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پژوهش </w:t>
      </w:r>
      <w:r w:rsidR="0062070A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>های زیست پزشکی</w:t>
      </w:r>
      <w:r w:rsidR="006648A1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62070A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>(قسمت آئین نامه</w:t>
      </w:r>
      <w:r w:rsidR="00A5314C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ها</w:t>
      </w:r>
      <w:r w:rsidR="006648A1" w:rsidRPr="00C43FCA"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2"/>
      </w:r>
      <w:r w:rsidR="0062070A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A5314C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>و قسمت حیوانات آزمایشگاهی</w:t>
      </w:r>
      <w:r w:rsidR="00A5314C" w:rsidRPr="00C43FCA"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3"/>
      </w:r>
      <w:r w:rsidR="00DA74C3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A5314C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) </w:t>
      </w:r>
      <w:r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قابل </w:t>
      </w:r>
      <w:r w:rsidR="00FB18AC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مشاهده </w:t>
      </w:r>
      <w:r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>است</w:t>
      </w:r>
      <w:r w:rsidR="00A5314C" w:rsidRPr="00C43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. </w:t>
      </w:r>
    </w:p>
    <w:p w:rsidR="001A5A33" w:rsidRPr="00032707" w:rsidRDefault="001A5A33" w:rsidP="001A5A33">
      <w:pPr>
        <w:pStyle w:val="PlainText"/>
        <w:bidi/>
        <w:ind w:left="-6" w:right="-810"/>
        <w:jc w:val="both"/>
        <w:rPr>
          <w:rFonts w:ascii="IPT.Yagut" w:eastAsia="MS Mincho" w:hAnsi="IPT.Yagut" w:cs="B Nazanin"/>
          <w:bCs/>
          <w:sz w:val="24"/>
          <w:szCs w:val="24"/>
        </w:rPr>
      </w:pPr>
    </w:p>
    <w:tbl>
      <w:tblPr>
        <w:bidiVisual/>
        <w:tblW w:w="92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8280"/>
      </w:tblGrid>
      <w:tr w:rsidR="00326CB9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326CB9" w:rsidRPr="00326CB9" w:rsidRDefault="00326CB9" w:rsidP="00C43FCA">
            <w:pPr>
              <w:ind w:right="-360"/>
              <w:rPr>
                <w:rFonts w:ascii="IPT.Yagut" w:eastAsia="MS Mincho" w:hAnsi="IPT.Yagut" w:cs="B Nazanin" w:hint="eastAsia"/>
                <w:noProof w:val="0"/>
                <w:sz w:val="22"/>
                <w:szCs w:val="22"/>
                <w:rtl/>
              </w:rPr>
            </w:pPr>
            <w:r w:rsidRPr="00326CB9">
              <w:rPr>
                <w:rFonts w:ascii="IPT.Yagut" w:eastAsia="MS Mincho" w:hAnsi="IPT.Yagut" w:cs="B Nazanin" w:hint="cs"/>
                <w:noProof w:val="0"/>
                <w:sz w:val="22"/>
                <w:szCs w:val="22"/>
                <w:rtl/>
              </w:rPr>
              <w:t>محل علامت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326CB9" w:rsidRPr="006926E6" w:rsidRDefault="00326CB9" w:rsidP="00C43FCA">
            <w:pPr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6926E6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راهنماهای عمومی و اختصاصی اخلاق در </w:t>
            </w:r>
            <w:r w:rsidRPr="006926E6">
              <w:rPr>
                <w:rFonts w:cs="B Nazanin"/>
                <w:b/>
                <w:bCs/>
                <w:noProof w:val="0"/>
                <w:sz w:val="24"/>
                <w:szCs w:val="24"/>
                <w:rtl/>
              </w:rPr>
              <w:t>پژوهش‌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0D4BA4" w:rsidRDefault="00551A0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 xml:space="preserve">راهنمای عمومی اخلاق در پژوهش‌های علوم پزشکی دارای آزمودنی انسانی </w:t>
            </w:r>
            <w:r w:rsidR="002A5340" w:rsidRPr="000D4BA4">
              <w:rPr>
                <w:rFonts w:cs="B Nazanin" w:hint="cs"/>
                <w:rtl/>
              </w:rPr>
              <w:t>(کدهای 31 گانه)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0D4BA4" w:rsidRDefault="00551A0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کارآزمایی‌های بالینی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0D4BA4" w:rsidRDefault="00551A0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گامت و رویان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0D4BA4" w:rsidRDefault="00551A0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پژوهش‌های ژنتیک پزشکی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7F248E" w:rsidRDefault="007F248E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</w:rPr>
            </w:pPr>
            <w:r w:rsidRPr="007F248E">
              <w:rPr>
                <w:rFonts w:cs="B Nazanin"/>
                <w:rtl/>
              </w:rPr>
              <w:t>راهنمای اخلاق در پژوهش بر سلول های بنیادی و پزشکی بازساختی</w:t>
            </w:r>
            <w:r w:rsidRPr="007F248E">
              <w:rPr>
                <w:rFonts w:cs="Nazanin"/>
                <w:noProof/>
                <w:rtl/>
              </w:rPr>
              <w:t xml:space="preserve"> 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0D4BA4" w:rsidRDefault="00551A0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روی عضو و بافت انسانی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0D4BA4" w:rsidRDefault="00551A0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گروه‌های آسیب‌پذیر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0D4BA4" w:rsidRDefault="00551A0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 xml:space="preserve">راهنمای اختصاصی پژوهش‌های علوم پزشکی مرتبط با </w:t>
            </w:r>
            <w:r w:rsidRPr="000D4BA4">
              <w:rPr>
                <w:rFonts w:cs="B Nazanin"/>
              </w:rPr>
              <w:t>HIV/AIDS</w:t>
            </w:r>
          </w:p>
        </w:tc>
      </w:tr>
      <w:tr w:rsidR="00551A0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551A04" w:rsidRPr="0086702D" w:rsidRDefault="00551A0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51A04" w:rsidRPr="000D4BA4" w:rsidRDefault="00551A0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کشوری اخلاق در انتشار آثار پژوهشی</w:t>
            </w:r>
          </w:p>
        </w:tc>
      </w:tr>
      <w:tr w:rsidR="00DE2FC4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DE2FC4" w:rsidRPr="0086702D" w:rsidRDefault="00DE2FC4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  <w:r w:rsidRPr="00326CB9">
              <w:rPr>
                <w:rFonts w:ascii="IPT.Yagut" w:eastAsia="MS Mincho" w:hAnsi="IPT.Yagut" w:cs="B Nazanin" w:hint="cs"/>
                <w:sz w:val="22"/>
                <w:szCs w:val="22"/>
                <w:rtl/>
              </w:rPr>
              <w:t>محل علامت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DE2FC4" w:rsidRPr="00DE2FC4" w:rsidRDefault="00DE2FC4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rtl/>
              </w:rPr>
            </w:pPr>
            <w:r w:rsidRPr="00DE2FC4">
              <w:rPr>
                <w:rFonts w:cs="B Nazanin" w:hint="cs"/>
                <w:b/>
                <w:bCs/>
                <w:rtl/>
              </w:rPr>
              <w:t>حیوانات آزمایشگاهی</w:t>
            </w:r>
          </w:p>
        </w:tc>
      </w:tr>
      <w:tr w:rsidR="003138E2" w:rsidRPr="000D4BA4" w:rsidTr="00C43FCA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3138E2" w:rsidRPr="0086702D" w:rsidRDefault="003138E2" w:rsidP="00C43FCA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3138E2" w:rsidRPr="000D4BA4" w:rsidRDefault="003138E2" w:rsidP="00C43FCA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450AE1">
              <w:rPr>
                <w:rFonts w:cs="B Nazanin"/>
                <w:rtl/>
              </w:rPr>
              <w:t>راهنمای مراقبت و استفاده از حیوانات آزمایشگاهی در امور علمی</w:t>
            </w:r>
          </w:p>
        </w:tc>
      </w:tr>
    </w:tbl>
    <w:p w:rsidR="0080097A" w:rsidRDefault="0080097A" w:rsidP="0080097A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</w:p>
    <w:p w:rsidR="00B47041" w:rsidRDefault="00B47041" w:rsidP="00B47041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</w:p>
    <w:p w:rsidR="00B47041" w:rsidRDefault="00B47041" w:rsidP="00B47041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</w:p>
    <w:p w:rsidR="005613E6" w:rsidRDefault="005613E6" w:rsidP="005613E6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</w:p>
    <w:p w:rsidR="003845C7" w:rsidRPr="0078213A" w:rsidRDefault="003845C7" w:rsidP="003608F8">
      <w:pPr>
        <w:pStyle w:val="PlainText"/>
        <w:numPr>
          <w:ilvl w:val="0"/>
          <w:numId w:val="18"/>
        </w:numPr>
        <w:bidi/>
        <w:ind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lastRenderedPageBreak/>
        <w:t>لطفاً نظر خود را در خصوص ضرورت اجراي طرح مرقوم فرماييد.</w:t>
      </w: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3F78B0" w:rsidRDefault="003F78B0" w:rsidP="003608F8">
      <w:pPr>
        <w:pStyle w:val="PlainText"/>
        <w:numPr>
          <w:ilvl w:val="0"/>
          <w:numId w:val="18"/>
        </w:numPr>
        <w:bidi/>
        <w:ind w:right="-900"/>
        <w:jc w:val="both"/>
        <w:rPr>
          <w:rFonts w:ascii="IPT.Yagut" w:eastAsia="MS Mincho" w:hAnsi="IPT.Yagut" w:cs="B Nazanin" w:hint="eastAsia"/>
          <w:b w:val="0"/>
          <w:sz w:val="30"/>
          <w:szCs w:val="30"/>
          <w:rtl/>
        </w:rPr>
      </w:pP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لطفاً </w:t>
      </w: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ارزیابی و نقد 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خود را 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مورد </w:t>
      </w:r>
      <w:r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پیشینه پژوهش (پیشینه داخلی، خارجی، نقد و جمع‌بندی پیشینه و بیان تمایز طرح پیشنهادی با پژوهش‌های پیشین</w:t>
      </w:r>
      <w:r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) </w:t>
      </w:r>
      <w:r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ارائه فرمایید.</w:t>
      </w: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در صورت امکان نسخه‌ای از مقالات مربوط را نیز ضمیمه کنید. </w:t>
      </w: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B63EB1" w:rsidP="003608F8">
      <w:pPr>
        <w:pStyle w:val="PlainText"/>
        <w:numPr>
          <w:ilvl w:val="0"/>
          <w:numId w:val="18"/>
        </w:numPr>
        <w:bidi/>
        <w:ind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با توجه به عنوان طرح، آیا اهداف، سوالات و فرضیات به درستی بیان شده است</w:t>
      </w:r>
      <w:r w:rsidR="00542379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؟</w:t>
      </w: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6E77EE" w:rsidRPr="0078213A" w:rsidRDefault="00B63EB1" w:rsidP="003608F8">
      <w:pPr>
        <w:pStyle w:val="PlainText"/>
        <w:numPr>
          <w:ilvl w:val="0"/>
          <w:numId w:val="18"/>
        </w:numPr>
        <w:bidi/>
        <w:ind w:right="-90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با توجه به اهداف، سوالات و فرضیات آیا </w:t>
      </w:r>
      <w:r w:rsidRPr="0078213A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روش‌های اجرای طرح (متدولوژی) صحیح است یا خیر</w:t>
      </w: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؟ لطفاَ توضيح دهید.</w:t>
      </w:r>
    </w:p>
    <w:p w:rsidR="006E77EE" w:rsidRPr="0078213A" w:rsidRDefault="006E77EE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6232D" w:rsidRPr="0078213A" w:rsidRDefault="0036232D" w:rsidP="0036232D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78213A" w:rsidRDefault="00B63EB1" w:rsidP="003608F8">
      <w:pPr>
        <w:pStyle w:val="PlainText"/>
        <w:numPr>
          <w:ilvl w:val="0"/>
          <w:numId w:val="18"/>
        </w:numPr>
        <w:bidi/>
        <w:ind w:right="-90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نظر و پیشنهاد شما در ارتباط با صلاحيت و توان علمی مسئول و تیم همکار، برای اجرای طرح پیشنهادی چيست؟</w:t>
      </w: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B63EB1" w:rsidP="003608F8">
      <w:pPr>
        <w:pStyle w:val="PlainText"/>
        <w:numPr>
          <w:ilvl w:val="0"/>
          <w:numId w:val="18"/>
        </w:numPr>
        <w:bidi/>
        <w:ind w:right="-81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آیا اجرای این طرح، نیازمند آزمایش‌ها و خدمات تخصصی مندرج در بند 15-2 است؟ در صورتی که پاسخ مثبت است آیا هزینه‌های این بند درست برآورد شده است</w:t>
      </w:r>
      <w:r w:rsidR="00E34D2B">
        <w:rPr>
          <w:rFonts w:ascii="IPT.Yagut" w:eastAsia="MS Mincho" w:hAnsi="IPT.Yagut" w:cs="B Nazanin" w:hint="cs"/>
          <w:bCs/>
          <w:sz w:val="24"/>
          <w:szCs w:val="24"/>
          <w:rtl/>
        </w:rPr>
        <w:t>؟</w:t>
      </w: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B37C56" w:rsidRPr="0078213A" w:rsidRDefault="00B63EB1" w:rsidP="003608F8">
      <w:pPr>
        <w:pStyle w:val="PlainText"/>
        <w:numPr>
          <w:ilvl w:val="0"/>
          <w:numId w:val="18"/>
        </w:numPr>
        <w:bidi/>
        <w:ind w:right="-90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آیا اجرای این طرح، نیازمند خرید دستگاه‌ها و تجهیزات مندرج در بند 15-3 است؟ در صورتی که پاسخ مثبت است آیا هزینه‌های این بند درست برآورد شده است</w:t>
      </w:r>
      <w:r w:rsidR="00542379">
        <w:rPr>
          <w:rFonts w:ascii="IPT.Yagut" w:eastAsia="MS Mincho" w:hAnsi="IPT.Yagut" w:cs="B Nazanin" w:hint="cs"/>
          <w:bCs/>
          <w:sz w:val="24"/>
          <w:szCs w:val="24"/>
          <w:rtl/>
        </w:rPr>
        <w:t>؟</w:t>
      </w:r>
    </w:p>
    <w:p w:rsidR="00B37C56" w:rsidRPr="0078213A" w:rsidRDefault="00B37C56" w:rsidP="00B37C56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</w:p>
    <w:p w:rsidR="00B37C56" w:rsidRPr="0078213A" w:rsidRDefault="00B37C56" w:rsidP="00B37C56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</w:p>
    <w:p w:rsidR="00B37C56" w:rsidRPr="0078213A" w:rsidRDefault="00B63EB1" w:rsidP="00187769">
      <w:pPr>
        <w:pStyle w:val="PlainText"/>
        <w:numPr>
          <w:ilvl w:val="0"/>
          <w:numId w:val="18"/>
        </w:numPr>
        <w:bidi/>
        <w:ind w:right="-81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آيا هزينه‌های پیشنهادی در بندهای مختلف طرحنامه، زمان‌بندي مراحل اجرا (بند 13 طرحنامه) و کل مدت زمان اجرای طرح، درست برآورد شده است؟</w:t>
      </w:r>
    </w:p>
    <w:p w:rsidR="00B37C56" w:rsidRPr="0078213A" w:rsidRDefault="00B37C56" w:rsidP="00B37C56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9A0DFE" w:rsidRPr="0078213A" w:rsidRDefault="009A0DFE" w:rsidP="00F42BAB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F78B0" w:rsidP="003608F8">
      <w:pPr>
        <w:pStyle w:val="PlainText"/>
        <w:numPr>
          <w:ilvl w:val="0"/>
          <w:numId w:val="18"/>
        </w:numPr>
        <w:bidi/>
        <w:ind w:right="-81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دستاوردهای مورد انتظار (مقاله، ثبت اختراع</w:t>
      </w:r>
      <w:r w:rsidR="00B63EB1"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، کتاب، دانش فنی، محصول و...) حاصل از انجام طرح پیشنهادی را مرقوم فرمایید.</w:t>
      </w: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845C7" w:rsidP="00B40B51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78213A">
        <w:rPr>
          <w:rFonts w:ascii="IPT.Yagut" w:eastAsia="MS Mincho" w:hAnsi="IPT.Yagut" w:cs="B Nazanin"/>
          <w:b w:val="0"/>
          <w:sz w:val="24"/>
          <w:szCs w:val="24"/>
        </w:rPr>
        <w:t></w:t>
      </w:r>
      <w:r w:rsidRPr="0078213A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544458" w:rsidRPr="0078213A" w:rsidRDefault="00B63EB1" w:rsidP="003608F8">
      <w:pPr>
        <w:pStyle w:val="PlainText"/>
        <w:numPr>
          <w:ilvl w:val="0"/>
          <w:numId w:val="18"/>
        </w:numPr>
        <w:bidi/>
        <w:ind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ساير مواردي كه لازم است در اجراي طرح در نظر گرفته شود را ذكر نماييد.</w:t>
      </w: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92387" w:rsidRDefault="00B63EB1" w:rsidP="003608F8">
      <w:pPr>
        <w:pStyle w:val="PlainText"/>
        <w:numPr>
          <w:ilvl w:val="0"/>
          <w:numId w:val="18"/>
        </w:numPr>
        <w:bidi/>
        <w:ind w:right="-360"/>
        <w:jc w:val="both"/>
        <w:rPr>
          <w:rFonts w:ascii="IPT.Yagut" w:eastAsia="MS Mincho" w:hAnsi="IPT.Yagut" w:cs="B Nazanin"/>
          <w:b w:val="0"/>
          <w:sz w:val="24"/>
          <w:szCs w:val="24"/>
          <w:lang w:bidi="fa-IR"/>
        </w:rPr>
      </w:pP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t>در كل، اجراي طرح را توصيه مي</w:t>
      </w:r>
      <w:r w:rsidRPr="0078213A">
        <w:rPr>
          <w:rFonts w:ascii="IPT.Yagut" w:eastAsia="MS Mincho" w:hAnsi="IPT.Yagut" w:cs="B Nazanin" w:hint="cs"/>
          <w:bCs/>
          <w:sz w:val="24"/>
          <w:szCs w:val="24"/>
          <w:rtl/>
        </w:rPr>
        <w:softHyphen/>
        <w:t xml:space="preserve">كنيد؟ </w:t>
      </w:r>
      <w:r w:rsidRPr="00592387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با ذكر دليل</w:t>
      </w:r>
      <w:r w:rsidRPr="0078213A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</w:t>
      </w:r>
      <w:r w:rsidRPr="0078213A">
        <w:rPr>
          <w:rFonts w:ascii="IPT.Yagut" w:eastAsia="MS Mincho" w:hAnsi="IPT.Yagut" w:cs="B Nazanin"/>
          <w:b w:val="0"/>
          <w:sz w:val="24"/>
          <w:szCs w:val="24"/>
          <w:lang w:bidi="fa-IR"/>
        </w:rPr>
        <w:t></w:t>
      </w:r>
      <w:r w:rsidRPr="0078213A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</w:t>
      </w:r>
    </w:p>
    <w:p w:rsidR="003845C7" w:rsidRPr="0078213A" w:rsidRDefault="003608F8" w:rsidP="00592387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          </w:t>
      </w:r>
      <w:r w:rsidR="00B63EB1" w:rsidRPr="0078213A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>بله</w:t>
      </w:r>
      <w:r w:rsidR="00B63EB1" w:rsidRPr="0078213A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  <w:r w:rsidR="00B63EB1" w:rsidRPr="0078213A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  خير</w:t>
      </w:r>
      <w:r w:rsidR="00B63EB1" w:rsidRPr="0078213A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  <w:r w:rsidR="00B63EB1" w:rsidRPr="0078213A">
        <w:rPr>
          <w:rFonts w:ascii="IPT.Yagut" w:eastAsia="MS Mincho" w:hAnsi="IPT.Yagut" w:cs="B Nazanin" w:hint="cs"/>
          <w:b w:val="0"/>
          <w:sz w:val="24"/>
          <w:szCs w:val="24"/>
          <w:rtl/>
          <w:lang w:bidi="fa-IR"/>
        </w:rPr>
        <w:t xml:space="preserve">  مشروط به اعمال نقطه نظرات ارائه شده </w:t>
      </w:r>
      <w:r w:rsidR="00B63EB1" w:rsidRPr="0078213A">
        <w:rPr>
          <w:rFonts w:ascii="IPT.Yagut" w:eastAsia="MS Mincho" w:hAnsi="IPT.Yagut" w:cs="B Nazanin" w:hint="cs"/>
          <w:b w:val="0"/>
          <w:sz w:val="24"/>
          <w:szCs w:val="24"/>
          <w:lang w:bidi="fa-IR"/>
        </w:rPr>
        <w:sym w:font="Symbol" w:char="F08F"/>
      </w: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78213A" w:rsidRDefault="003845C7" w:rsidP="00F42BAB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166893" w:rsidRPr="003608F8" w:rsidRDefault="00177EF4" w:rsidP="00F42BAB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eastAsia"/>
          <w:bCs/>
          <w:sz w:val="24"/>
          <w:szCs w:val="24"/>
          <w:rtl/>
          <w:lang w:bidi="fa-IR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lastRenderedPageBreak/>
        <w:t xml:space="preserve">   </w:t>
      </w:r>
      <w:r w:rsidR="003845C7" w:rsidRPr="003608F8">
        <w:rPr>
          <w:rFonts w:ascii="IPT.Yagut" w:eastAsia="MS Mincho" w:hAnsi="IPT.Yagut" w:cs="B Nazanin" w:hint="cs"/>
          <w:bCs/>
          <w:sz w:val="24"/>
          <w:szCs w:val="24"/>
          <w:rtl/>
        </w:rPr>
        <w:t>مشخصات بررسي كننده:</w:t>
      </w:r>
    </w:p>
    <w:tbl>
      <w:tblPr>
        <w:bidiVisual/>
        <w:tblW w:w="105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3060"/>
        <w:gridCol w:w="3330"/>
      </w:tblGrid>
      <w:tr w:rsidR="003F78B0" w:rsidRPr="003608F8"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رشته و مقطع  تحصيلي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آدرس پستی</w:t>
            </w:r>
          </w:p>
        </w:tc>
      </w:tr>
      <w:tr w:rsidR="003F78B0" w:rsidRPr="003608F8">
        <w:trPr>
          <w:trHeight w:val="97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3F78B0" w:rsidRPr="003608F8" w:rsidRDefault="003F78B0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3F78B0" w:rsidRPr="003608F8" w:rsidRDefault="003F78B0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3F78B0" w:rsidRPr="003608F8">
        <w:trPr>
          <w:trHeight w:val="282"/>
        </w:trPr>
        <w:tc>
          <w:tcPr>
            <w:tcW w:w="7200" w:type="dxa"/>
            <w:gridSpan w:val="3"/>
            <w:tcBorders>
              <w:left w:val="single" w:sz="12" w:space="0" w:color="auto"/>
            </w:tcBorders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3330" w:type="dxa"/>
            <w:vMerge/>
            <w:tcBorders>
              <w:right w:val="single" w:sz="12" w:space="0" w:color="auto"/>
            </w:tcBorders>
            <w:vAlign w:val="center"/>
          </w:tcPr>
          <w:p w:rsidR="003F78B0" w:rsidRPr="003608F8" w:rsidRDefault="003F78B0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6E6E4E" w:rsidRPr="003608F8">
        <w:trPr>
          <w:cantSplit/>
          <w:trHeight w:val="322"/>
        </w:trPr>
        <w:tc>
          <w:tcPr>
            <w:tcW w:w="7200" w:type="dxa"/>
            <w:gridSpan w:val="3"/>
            <w:vMerge w:val="restart"/>
            <w:tcBorders>
              <w:left w:val="single" w:sz="12" w:space="0" w:color="auto"/>
            </w:tcBorders>
          </w:tcPr>
          <w:p w:rsidR="006E6E4E" w:rsidRPr="003608F8" w:rsidRDefault="006E6E4E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شماره</w:t>
            </w:r>
            <w:r w:rsidRPr="003608F8"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  <w:t></w:t>
            </w: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حساب (حتي‌المقدور حساب بانك‌تجارت):</w:t>
            </w:r>
          </w:p>
          <w:p w:rsidR="00CF75A3" w:rsidRPr="003608F8" w:rsidRDefault="00CF75A3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6E6E4E" w:rsidRPr="003608F8" w:rsidRDefault="006E6E4E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بانك:</w:t>
            </w:r>
          </w:p>
        </w:tc>
      </w:tr>
      <w:tr w:rsidR="006E6E4E" w:rsidRPr="003608F8">
        <w:trPr>
          <w:cantSplit/>
          <w:trHeight w:val="360"/>
        </w:trPr>
        <w:tc>
          <w:tcPr>
            <w:tcW w:w="720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E6E4E" w:rsidRPr="003608F8" w:rsidRDefault="006E6E4E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6E6E4E" w:rsidRPr="003608F8" w:rsidRDefault="006E6E4E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شعبه:</w:t>
            </w:r>
          </w:p>
        </w:tc>
      </w:tr>
      <w:tr w:rsidR="006E6E4E" w:rsidRPr="003608F8">
        <w:trPr>
          <w:cantSplit/>
          <w:trHeight w:val="18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6E6E4E" w:rsidRPr="003608F8" w:rsidRDefault="006E6E4E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نوع بیمه:</w:t>
            </w:r>
          </w:p>
        </w:tc>
        <w:tc>
          <w:tcPr>
            <w:tcW w:w="5130" w:type="dxa"/>
            <w:gridSpan w:val="2"/>
            <w:vAlign w:val="center"/>
          </w:tcPr>
          <w:p w:rsidR="006E6E4E" w:rsidRPr="003608F8" w:rsidRDefault="006E6E4E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شماره بیمه: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6E6E4E" w:rsidRPr="003608F8" w:rsidRDefault="006E6E4E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محل كار:</w:t>
            </w:r>
          </w:p>
        </w:tc>
      </w:tr>
      <w:tr w:rsidR="0056227F" w:rsidRPr="003608F8">
        <w:trPr>
          <w:cantSplit/>
          <w:trHeight w:val="21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27F" w:rsidRPr="003608F8" w:rsidRDefault="0056227F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bottom w:val="single" w:sz="12" w:space="0" w:color="auto"/>
            </w:tcBorders>
            <w:vAlign w:val="center"/>
          </w:tcPr>
          <w:p w:rsidR="0056227F" w:rsidRPr="003608F8" w:rsidRDefault="0056227F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</w:tcPr>
          <w:p w:rsidR="0056227F" w:rsidRPr="003608F8" w:rsidRDefault="0056227F" w:rsidP="00F42BAB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3608F8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</w:tbl>
    <w:p w:rsidR="009D52AE" w:rsidRPr="0078213A" w:rsidRDefault="009D52AE" w:rsidP="00F42BAB">
      <w:pPr>
        <w:tabs>
          <w:tab w:val="right" w:pos="9"/>
        </w:tabs>
        <w:ind w:left="5740" w:hanging="5714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CE2E58" w:rsidRDefault="00CE2E58" w:rsidP="00F42BAB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/>
          <w:b/>
          <w:bCs/>
          <w:noProof w:val="0"/>
          <w:sz w:val="24"/>
          <w:szCs w:val="24"/>
          <w:lang w:bidi="fa-IR"/>
        </w:rPr>
      </w:pPr>
    </w:p>
    <w:p w:rsidR="00CE2E58" w:rsidRDefault="00CE2E58" w:rsidP="00F42BAB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/>
          <w:b/>
          <w:bCs/>
          <w:noProof w:val="0"/>
          <w:sz w:val="24"/>
          <w:szCs w:val="24"/>
          <w:lang w:bidi="fa-IR"/>
        </w:rPr>
      </w:pPr>
    </w:p>
    <w:p w:rsidR="00166893" w:rsidRPr="0078213A" w:rsidRDefault="00AB726C" w:rsidP="00F42BAB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eastAsia"/>
          <w:b/>
          <w:bCs/>
          <w:noProof w:val="0"/>
          <w:sz w:val="24"/>
          <w:szCs w:val="24"/>
          <w:rtl/>
          <w:lang w:bidi="fa-IR"/>
        </w:rPr>
      </w:pPr>
      <w:r w:rsidRPr="0078213A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</w:t>
      </w:r>
      <w:r w:rsidR="003109A2" w:rsidRPr="0078213A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</w:t>
      </w:r>
      <w:r w:rsidR="00166893" w:rsidRPr="0078213A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امضاء:</w:t>
      </w:r>
    </w:p>
    <w:p w:rsidR="0040367C" w:rsidRPr="0078213A" w:rsidRDefault="00166893" w:rsidP="00F42BAB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eastAsia"/>
          <w:b/>
          <w:bCs/>
          <w:noProof w:val="0"/>
          <w:sz w:val="24"/>
          <w:szCs w:val="24"/>
          <w:rtl/>
          <w:lang w:bidi="fa-IR"/>
        </w:rPr>
      </w:pPr>
      <w:r w:rsidRPr="0078213A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</w:t>
      </w:r>
      <w:r w:rsidR="003109A2" w:rsidRPr="0078213A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</w:t>
      </w:r>
      <w:r w:rsidRPr="0078213A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تاريخ:</w:t>
      </w:r>
    </w:p>
    <w:sectPr w:rsidR="0040367C" w:rsidRPr="0078213A" w:rsidSect="009A0DFE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/>
      <w:pgMar w:top="1170" w:right="83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9" w:rsidRDefault="009E59D9">
      <w:r>
        <w:separator/>
      </w:r>
    </w:p>
  </w:endnote>
  <w:endnote w:type="continuationSeparator" w:id="0">
    <w:p w:rsidR="009E59D9" w:rsidRDefault="009E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4E" w:rsidRDefault="0033734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33734E" w:rsidRDefault="0033734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4E" w:rsidRDefault="003373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FDC">
      <w:rPr>
        <w:rtl/>
      </w:rPr>
      <w:t>2</w:t>
    </w:r>
    <w:r>
      <w:fldChar w:fldCharType="end"/>
    </w:r>
  </w:p>
  <w:p w:rsidR="0033734E" w:rsidRDefault="0033734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9" w:rsidRDefault="009E59D9">
      <w:r>
        <w:separator/>
      </w:r>
    </w:p>
  </w:footnote>
  <w:footnote w:type="continuationSeparator" w:id="0">
    <w:p w:rsidR="009E59D9" w:rsidRDefault="009E59D9">
      <w:r>
        <w:continuationSeparator/>
      </w:r>
    </w:p>
  </w:footnote>
  <w:footnote w:id="1">
    <w:p w:rsidR="0033734E" w:rsidRPr="00CD5FDC" w:rsidRDefault="0033734E" w:rsidP="00E919F5">
      <w:pPr>
        <w:pStyle w:val="FootnoteText"/>
        <w:bidi w:val="0"/>
        <w:rPr>
          <w:sz w:val="22"/>
          <w:szCs w:val="22"/>
        </w:rPr>
      </w:pPr>
      <w:r w:rsidRPr="00CD5FDC">
        <w:rPr>
          <w:rStyle w:val="FootnoteReference"/>
          <w:sz w:val="22"/>
          <w:szCs w:val="22"/>
        </w:rPr>
        <w:footnoteRef/>
      </w:r>
      <w:r w:rsidR="00247CB4" w:rsidRPr="00CD5FDC">
        <w:rPr>
          <w:sz w:val="22"/>
          <w:szCs w:val="22"/>
        </w:rPr>
        <w:t xml:space="preserve"> </w:t>
      </w:r>
      <w:hyperlink r:id="rId1" w:history="1">
        <w:r w:rsidR="00247CB4" w:rsidRPr="00CD5FDC">
          <w:rPr>
            <w:rStyle w:val="Hyperlink"/>
            <w:sz w:val="22"/>
            <w:szCs w:val="22"/>
          </w:rPr>
          <w:t>http://research.acecr.ac.ir/fa/page/2782</w:t>
        </w:r>
      </w:hyperlink>
      <w:r w:rsidR="00247CB4" w:rsidRPr="00CD5FDC">
        <w:rPr>
          <w:sz w:val="22"/>
          <w:szCs w:val="22"/>
        </w:rPr>
        <w:t xml:space="preserve"> </w:t>
      </w:r>
      <w:r w:rsidRPr="00CD5FDC">
        <w:rPr>
          <w:sz w:val="22"/>
          <w:szCs w:val="22"/>
        </w:rPr>
        <w:t xml:space="preserve"> [accessed </w:t>
      </w:r>
      <w:r w:rsidR="00247CB4" w:rsidRPr="00CD5FDC">
        <w:rPr>
          <w:sz w:val="22"/>
          <w:szCs w:val="22"/>
        </w:rPr>
        <w:t xml:space="preserve"> May 2022</w:t>
      </w:r>
      <w:r w:rsidRPr="00CD5FDC">
        <w:rPr>
          <w:sz w:val="22"/>
          <w:szCs w:val="22"/>
        </w:rPr>
        <w:t>]</w:t>
      </w:r>
    </w:p>
    <w:p w:rsidR="0033734E" w:rsidRPr="00CD5FDC" w:rsidRDefault="0033734E">
      <w:pPr>
        <w:pStyle w:val="FootnoteText"/>
        <w:rPr>
          <w:sz w:val="12"/>
          <w:szCs w:val="12"/>
          <w:lang w:bidi="fa-IR"/>
        </w:rPr>
      </w:pPr>
    </w:p>
  </w:footnote>
  <w:footnote w:id="2">
    <w:p w:rsidR="00187500" w:rsidRPr="00CD5FDC" w:rsidRDefault="0033734E" w:rsidP="00187500">
      <w:pPr>
        <w:pStyle w:val="FootnoteText"/>
        <w:bidi w:val="0"/>
        <w:rPr>
          <w:sz w:val="22"/>
          <w:szCs w:val="22"/>
          <w:rtl/>
        </w:rPr>
      </w:pPr>
      <w:r w:rsidRPr="00CD5FDC">
        <w:rPr>
          <w:rStyle w:val="FootnoteReference"/>
          <w:sz w:val="22"/>
          <w:szCs w:val="22"/>
        </w:rPr>
        <w:footnoteRef/>
      </w:r>
      <w:r w:rsidRPr="00CD5FDC">
        <w:rPr>
          <w:sz w:val="22"/>
          <w:szCs w:val="22"/>
        </w:rPr>
        <w:t xml:space="preserve"> </w:t>
      </w:r>
      <w:r w:rsidR="00187500" w:rsidRPr="00CD5FDC">
        <w:rPr>
          <w:rStyle w:val="Hyperlink"/>
          <w:sz w:val="22"/>
          <w:szCs w:val="22"/>
        </w:rPr>
        <w:t>https://ethics.research.ac.ir/MenuPage.php?page=103</w:t>
      </w:r>
      <w:r w:rsidRPr="00CD5FDC">
        <w:rPr>
          <w:sz w:val="22"/>
          <w:szCs w:val="22"/>
        </w:rPr>
        <w:t xml:space="preserve">  [accessed </w:t>
      </w:r>
      <w:r w:rsidR="00187500" w:rsidRPr="00CD5FDC">
        <w:rPr>
          <w:sz w:val="22"/>
          <w:szCs w:val="22"/>
        </w:rPr>
        <w:t xml:space="preserve"> May 2022]</w:t>
      </w:r>
    </w:p>
    <w:p w:rsidR="0033734E" w:rsidRPr="00CD5FDC" w:rsidRDefault="0033734E" w:rsidP="00187500">
      <w:pPr>
        <w:pStyle w:val="FootnoteText"/>
        <w:bidi w:val="0"/>
        <w:rPr>
          <w:sz w:val="12"/>
          <w:szCs w:val="12"/>
          <w:lang w:bidi="fa-IR"/>
        </w:rPr>
      </w:pPr>
    </w:p>
  </w:footnote>
  <w:footnote w:id="3">
    <w:p w:rsidR="00A5314C" w:rsidRPr="00C43FCA" w:rsidRDefault="00A5314C" w:rsidP="00A9589B">
      <w:pPr>
        <w:pStyle w:val="FootnoteText"/>
        <w:bidi w:val="0"/>
        <w:rPr>
          <w:sz w:val="22"/>
          <w:szCs w:val="22"/>
        </w:rPr>
      </w:pPr>
      <w:r w:rsidRPr="00CD5FDC">
        <w:rPr>
          <w:rStyle w:val="FootnoteReference"/>
          <w:sz w:val="22"/>
          <w:szCs w:val="22"/>
        </w:rPr>
        <w:footnoteRef/>
      </w:r>
      <w:r w:rsidRPr="00CD5FDC">
        <w:rPr>
          <w:sz w:val="22"/>
          <w:szCs w:val="22"/>
          <w:lang w:bidi="fa-IR"/>
        </w:rPr>
        <w:t xml:space="preserve"> </w:t>
      </w:r>
      <w:hyperlink r:id="rId2" w:history="1">
        <w:r w:rsidRPr="00CD5FDC">
          <w:rPr>
            <w:rStyle w:val="Hyperlink"/>
            <w:sz w:val="22"/>
            <w:szCs w:val="22"/>
            <w:lang w:bidi="fa-IR"/>
          </w:rPr>
          <w:t>https://ethics.research.ac.ir/AnimalLabs.php</w:t>
        </w:r>
      </w:hyperlink>
      <w:r w:rsidRPr="00CD5FDC">
        <w:rPr>
          <w:sz w:val="22"/>
          <w:szCs w:val="22"/>
          <w:lang w:bidi="fa-IR"/>
        </w:rPr>
        <w:t xml:space="preserve"> </w:t>
      </w:r>
      <w:r w:rsidRPr="00CD5FDC">
        <w:rPr>
          <w:sz w:val="22"/>
          <w:szCs w:val="22"/>
        </w:rPr>
        <w:t>[accessed  May 2022]</w:t>
      </w:r>
      <w:bookmarkStart w:id="0" w:name="_GoBack"/>
      <w:bookmarkEnd w:id="0"/>
    </w:p>
    <w:p w:rsidR="00A5314C" w:rsidRPr="00C43FCA" w:rsidRDefault="00A5314C" w:rsidP="00A5314C">
      <w:pPr>
        <w:pStyle w:val="FootnoteText"/>
        <w:bidi w:val="0"/>
        <w:rPr>
          <w:sz w:val="22"/>
          <w:szCs w:val="22"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4E" w:rsidRDefault="00E33B39">
    <w:pPr>
      <w:pStyle w:val="Header"/>
      <w:rPr>
        <w:rtl/>
      </w:rPr>
    </w:pPr>
    <w:r>
      <w:rPr>
        <w:rtl/>
        <w:lang w:val="en-US" w:eastAsia="en-US"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-66675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64.05pt;margin-top:-5.2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A7B6610"/>
    <w:multiLevelType w:val="hybridMultilevel"/>
    <w:tmpl w:val="22D253A8"/>
    <w:lvl w:ilvl="0" w:tplc="AC98CD9A">
      <w:start w:val="1"/>
      <w:numFmt w:val="decimal"/>
      <w:lvlText w:val="%1-"/>
      <w:lvlJc w:val="left"/>
      <w:pPr>
        <w:ind w:left="3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9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2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4">
    <w:nsid w:val="6E771A95"/>
    <w:multiLevelType w:val="hybridMultilevel"/>
    <w:tmpl w:val="0E68F41E"/>
    <w:lvl w:ilvl="0" w:tplc="488C9F1A">
      <w:start w:val="4"/>
      <w:numFmt w:val="bullet"/>
      <w:lvlText w:val="-"/>
      <w:lvlJc w:val="left"/>
      <w:pPr>
        <w:ind w:left="-12" w:hanging="360"/>
      </w:pPr>
      <w:rPr>
        <w:rFonts w:ascii="IPT.Yagut" w:eastAsia="MS Mincho" w:hAnsi="IPT.Yagut" w:cs="B Mitra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5">
    <w:nsid w:val="70F079C9"/>
    <w:multiLevelType w:val="hybridMultilevel"/>
    <w:tmpl w:val="65FCD350"/>
    <w:lvl w:ilvl="0" w:tplc="078863A0">
      <w:start w:val="1"/>
      <w:numFmt w:val="decimal"/>
      <w:lvlText w:val="%1-"/>
      <w:lvlJc w:val="left"/>
      <w:pPr>
        <w:ind w:left="-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08" w:hanging="360"/>
      </w:pPr>
    </w:lvl>
    <w:lvl w:ilvl="2" w:tplc="0409001B" w:tentative="1">
      <w:start w:val="1"/>
      <w:numFmt w:val="lowerRoman"/>
      <w:lvlText w:val="%3."/>
      <w:lvlJc w:val="right"/>
      <w:pPr>
        <w:ind w:left="1428" w:hanging="180"/>
      </w:pPr>
    </w:lvl>
    <w:lvl w:ilvl="3" w:tplc="0409000F" w:tentative="1">
      <w:start w:val="1"/>
      <w:numFmt w:val="decimal"/>
      <w:lvlText w:val="%4."/>
      <w:lvlJc w:val="left"/>
      <w:pPr>
        <w:ind w:left="2148" w:hanging="360"/>
      </w:pPr>
    </w:lvl>
    <w:lvl w:ilvl="4" w:tplc="04090019" w:tentative="1">
      <w:start w:val="1"/>
      <w:numFmt w:val="lowerLetter"/>
      <w:lvlText w:val="%5."/>
      <w:lvlJc w:val="left"/>
      <w:pPr>
        <w:ind w:left="2868" w:hanging="360"/>
      </w:pPr>
    </w:lvl>
    <w:lvl w:ilvl="5" w:tplc="0409001B" w:tentative="1">
      <w:start w:val="1"/>
      <w:numFmt w:val="lowerRoman"/>
      <w:lvlText w:val="%6."/>
      <w:lvlJc w:val="right"/>
      <w:pPr>
        <w:ind w:left="3588" w:hanging="180"/>
      </w:pPr>
    </w:lvl>
    <w:lvl w:ilvl="6" w:tplc="0409000F" w:tentative="1">
      <w:start w:val="1"/>
      <w:numFmt w:val="decimal"/>
      <w:lvlText w:val="%7."/>
      <w:lvlJc w:val="left"/>
      <w:pPr>
        <w:ind w:left="4308" w:hanging="360"/>
      </w:pPr>
    </w:lvl>
    <w:lvl w:ilvl="7" w:tplc="04090019" w:tentative="1">
      <w:start w:val="1"/>
      <w:numFmt w:val="lowerLetter"/>
      <w:lvlText w:val="%8."/>
      <w:lvlJc w:val="left"/>
      <w:pPr>
        <w:ind w:left="5028" w:hanging="360"/>
      </w:pPr>
    </w:lvl>
    <w:lvl w:ilvl="8" w:tplc="040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6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7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17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23924"/>
    <w:rsid w:val="00032707"/>
    <w:rsid w:val="00047864"/>
    <w:rsid w:val="000849BC"/>
    <w:rsid w:val="00084EDF"/>
    <w:rsid w:val="00092DCE"/>
    <w:rsid w:val="000B3683"/>
    <w:rsid w:val="000C1705"/>
    <w:rsid w:val="000D3778"/>
    <w:rsid w:val="000D4BA4"/>
    <w:rsid w:val="000D6F04"/>
    <w:rsid w:val="000E71B5"/>
    <w:rsid w:val="000F1903"/>
    <w:rsid w:val="000F7228"/>
    <w:rsid w:val="00103614"/>
    <w:rsid w:val="0013150C"/>
    <w:rsid w:val="0013413D"/>
    <w:rsid w:val="00160237"/>
    <w:rsid w:val="00162912"/>
    <w:rsid w:val="00166893"/>
    <w:rsid w:val="00177EF4"/>
    <w:rsid w:val="00182642"/>
    <w:rsid w:val="00182A8E"/>
    <w:rsid w:val="0018692E"/>
    <w:rsid w:val="00187500"/>
    <w:rsid w:val="00187769"/>
    <w:rsid w:val="00195485"/>
    <w:rsid w:val="00195D18"/>
    <w:rsid w:val="001A011F"/>
    <w:rsid w:val="001A1957"/>
    <w:rsid w:val="001A438B"/>
    <w:rsid w:val="001A5A33"/>
    <w:rsid w:val="001A7D0B"/>
    <w:rsid w:val="001B6663"/>
    <w:rsid w:val="001C3BDF"/>
    <w:rsid w:val="001C71E8"/>
    <w:rsid w:val="001D4AFD"/>
    <w:rsid w:val="001D62D3"/>
    <w:rsid w:val="001F2E95"/>
    <w:rsid w:val="00247CB4"/>
    <w:rsid w:val="00257CBE"/>
    <w:rsid w:val="00271C58"/>
    <w:rsid w:val="00292E5B"/>
    <w:rsid w:val="00297F96"/>
    <w:rsid w:val="002A1C83"/>
    <w:rsid w:val="002A5340"/>
    <w:rsid w:val="002B1792"/>
    <w:rsid w:val="002E40EE"/>
    <w:rsid w:val="002E492A"/>
    <w:rsid w:val="002E797C"/>
    <w:rsid w:val="002E7D78"/>
    <w:rsid w:val="0030240D"/>
    <w:rsid w:val="003109A2"/>
    <w:rsid w:val="003138E2"/>
    <w:rsid w:val="003140EF"/>
    <w:rsid w:val="003148CE"/>
    <w:rsid w:val="00316CDD"/>
    <w:rsid w:val="003171FF"/>
    <w:rsid w:val="00325132"/>
    <w:rsid w:val="00326CB9"/>
    <w:rsid w:val="00337169"/>
    <w:rsid w:val="0033734E"/>
    <w:rsid w:val="00345EDF"/>
    <w:rsid w:val="00356EEC"/>
    <w:rsid w:val="003608F8"/>
    <w:rsid w:val="0036232D"/>
    <w:rsid w:val="00377C46"/>
    <w:rsid w:val="003845C7"/>
    <w:rsid w:val="003850CF"/>
    <w:rsid w:val="003A0FB2"/>
    <w:rsid w:val="003B0453"/>
    <w:rsid w:val="003D1FBA"/>
    <w:rsid w:val="003F78B0"/>
    <w:rsid w:val="0040367C"/>
    <w:rsid w:val="004127A9"/>
    <w:rsid w:val="004209B0"/>
    <w:rsid w:val="00421B41"/>
    <w:rsid w:val="004335DD"/>
    <w:rsid w:val="00444DEE"/>
    <w:rsid w:val="004460F8"/>
    <w:rsid w:val="00450AE1"/>
    <w:rsid w:val="00464580"/>
    <w:rsid w:val="00464E95"/>
    <w:rsid w:val="00481EB6"/>
    <w:rsid w:val="00485C49"/>
    <w:rsid w:val="00494FB7"/>
    <w:rsid w:val="004A6B40"/>
    <w:rsid w:val="004A7668"/>
    <w:rsid w:val="004C1AE2"/>
    <w:rsid w:val="004C2D03"/>
    <w:rsid w:val="004C38FF"/>
    <w:rsid w:val="004F16D8"/>
    <w:rsid w:val="004F3A26"/>
    <w:rsid w:val="004F489B"/>
    <w:rsid w:val="004F4938"/>
    <w:rsid w:val="005011FA"/>
    <w:rsid w:val="0051428C"/>
    <w:rsid w:val="00515C20"/>
    <w:rsid w:val="0053154B"/>
    <w:rsid w:val="005368A9"/>
    <w:rsid w:val="00541B80"/>
    <w:rsid w:val="00542379"/>
    <w:rsid w:val="005424AB"/>
    <w:rsid w:val="00542994"/>
    <w:rsid w:val="00544458"/>
    <w:rsid w:val="005469AE"/>
    <w:rsid w:val="00551A04"/>
    <w:rsid w:val="00554A39"/>
    <w:rsid w:val="005571AD"/>
    <w:rsid w:val="005613E6"/>
    <w:rsid w:val="0056227F"/>
    <w:rsid w:val="0056375C"/>
    <w:rsid w:val="00571580"/>
    <w:rsid w:val="0057470B"/>
    <w:rsid w:val="00576CD4"/>
    <w:rsid w:val="005772FA"/>
    <w:rsid w:val="00592387"/>
    <w:rsid w:val="00592BF3"/>
    <w:rsid w:val="0059321A"/>
    <w:rsid w:val="005951F1"/>
    <w:rsid w:val="005A2E12"/>
    <w:rsid w:val="005C41E9"/>
    <w:rsid w:val="005D0DC5"/>
    <w:rsid w:val="005D62FD"/>
    <w:rsid w:val="005E56D2"/>
    <w:rsid w:val="006028A5"/>
    <w:rsid w:val="00607D22"/>
    <w:rsid w:val="00614C4E"/>
    <w:rsid w:val="0061502D"/>
    <w:rsid w:val="0062070A"/>
    <w:rsid w:val="00620D8E"/>
    <w:rsid w:val="00650E2E"/>
    <w:rsid w:val="00651424"/>
    <w:rsid w:val="006553BF"/>
    <w:rsid w:val="006648A1"/>
    <w:rsid w:val="0067052C"/>
    <w:rsid w:val="00670858"/>
    <w:rsid w:val="00682959"/>
    <w:rsid w:val="00684F66"/>
    <w:rsid w:val="006872C9"/>
    <w:rsid w:val="00691B50"/>
    <w:rsid w:val="00692A1F"/>
    <w:rsid w:val="006A0D2F"/>
    <w:rsid w:val="006A4EED"/>
    <w:rsid w:val="006C4AEF"/>
    <w:rsid w:val="006C54E2"/>
    <w:rsid w:val="006E3CCB"/>
    <w:rsid w:val="006E408A"/>
    <w:rsid w:val="006E6E4E"/>
    <w:rsid w:val="006E77EE"/>
    <w:rsid w:val="006F0A4F"/>
    <w:rsid w:val="006F77A4"/>
    <w:rsid w:val="007013D0"/>
    <w:rsid w:val="0070433A"/>
    <w:rsid w:val="00705472"/>
    <w:rsid w:val="00736808"/>
    <w:rsid w:val="00740EA3"/>
    <w:rsid w:val="00757587"/>
    <w:rsid w:val="00764431"/>
    <w:rsid w:val="0077529D"/>
    <w:rsid w:val="0078213A"/>
    <w:rsid w:val="00782327"/>
    <w:rsid w:val="007833B5"/>
    <w:rsid w:val="007847A3"/>
    <w:rsid w:val="007E1353"/>
    <w:rsid w:val="007E189A"/>
    <w:rsid w:val="007F1B9C"/>
    <w:rsid w:val="007F248E"/>
    <w:rsid w:val="007F7B2F"/>
    <w:rsid w:val="0080097A"/>
    <w:rsid w:val="00820EC9"/>
    <w:rsid w:val="0082553A"/>
    <w:rsid w:val="00831D2E"/>
    <w:rsid w:val="008456BE"/>
    <w:rsid w:val="00847B5E"/>
    <w:rsid w:val="00863898"/>
    <w:rsid w:val="00864041"/>
    <w:rsid w:val="0086484E"/>
    <w:rsid w:val="0086702D"/>
    <w:rsid w:val="008674C3"/>
    <w:rsid w:val="00867C79"/>
    <w:rsid w:val="00872C30"/>
    <w:rsid w:val="008948FC"/>
    <w:rsid w:val="0091420D"/>
    <w:rsid w:val="00933019"/>
    <w:rsid w:val="00933B61"/>
    <w:rsid w:val="00936DE6"/>
    <w:rsid w:val="0095501E"/>
    <w:rsid w:val="0096120F"/>
    <w:rsid w:val="009665C6"/>
    <w:rsid w:val="00973772"/>
    <w:rsid w:val="00975D28"/>
    <w:rsid w:val="009760E0"/>
    <w:rsid w:val="00980AE6"/>
    <w:rsid w:val="009A0DFE"/>
    <w:rsid w:val="009B5787"/>
    <w:rsid w:val="009C2399"/>
    <w:rsid w:val="009D02F8"/>
    <w:rsid w:val="009D26D5"/>
    <w:rsid w:val="009D3786"/>
    <w:rsid w:val="009D52AE"/>
    <w:rsid w:val="009E0776"/>
    <w:rsid w:val="009E331C"/>
    <w:rsid w:val="009E59D9"/>
    <w:rsid w:val="009E700D"/>
    <w:rsid w:val="009E7D39"/>
    <w:rsid w:val="009F3567"/>
    <w:rsid w:val="009F454C"/>
    <w:rsid w:val="009F5947"/>
    <w:rsid w:val="00A16B79"/>
    <w:rsid w:val="00A20C5E"/>
    <w:rsid w:val="00A37F31"/>
    <w:rsid w:val="00A5314C"/>
    <w:rsid w:val="00A61FE8"/>
    <w:rsid w:val="00A659DA"/>
    <w:rsid w:val="00A663AB"/>
    <w:rsid w:val="00A67FC8"/>
    <w:rsid w:val="00A75972"/>
    <w:rsid w:val="00A80470"/>
    <w:rsid w:val="00A923BA"/>
    <w:rsid w:val="00A9589B"/>
    <w:rsid w:val="00A96A9E"/>
    <w:rsid w:val="00AA0385"/>
    <w:rsid w:val="00AA40F0"/>
    <w:rsid w:val="00AB726C"/>
    <w:rsid w:val="00AE05D8"/>
    <w:rsid w:val="00AE228D"/>
    <w:rsid w:val="00AF24A6"/>
    <w:rsid w:val="00B00731"/>
    <w:rsid w:val="00B102E6"/>
    <w:rsid w:val="00B17F90"/>
    <w:rsid w:val="00B21FFE"/>
    <w:rsid w:val="00B23F6A"/>
    <w:rsid w:val="00B2672B"/>
    <w:rsid w:val="00B35592"/>
    <w:rsid w:val="00B3577E"/>
    <w:rsid w:val="00B37C56"/>
    <w:rsid w:val="00B37DD4"/>
    <w:rsid w:val="00B40B51"/>
    <w:rsid w:val="00B446DB"/>
    <w:rsid w:val="00B44856"/>
    <w:rsid w:val="00B448A1"/>
    <w:rsid w:val="00B47041"/>
    <w:rsid w:val="00B572CC"/>
    <w:rsid w:val="00B61EE5"/>
    <w:rsid w:val="00B632C6"/>
    <w:rsid w:val="00B63EB1"/>
    <w:rsid w:val="00B850C9"/>
    <w:rsid w:val="00BB22DC"/>
    <w:rsid w:val="00BD08E3"/>
    <w:rsid w:val="00C025F3"/>
    <w:rsid w:val="00C143F4"/>
    <w:rsid w:val="00C26375"/>
    <w:rsid w:val="00C3635F"/>
    <w:rsid w:val="00C43FCA"/>
    <w:rsid w:val="00C45C7C"/>
    <w:rsid w:val="00C63751"/>
    <w:rsid w:val="00C63A09"/>
    <w:rsid w:val="00C6416E"/>
    <w:rsid w:val="00C75032"/>
    <w:rsid w:val="00C7684C"/>
    <w:rsid w:val="00CA39EE"/>
    <w:rsid w:val="00CA5A42"/>
    <w:rsid w:val="00CA5E89"/>
    <w:rsid w:val="00CB76A6"/>
    <w:rsid w:val="00CC0586"/>
    <w:rsid w:val="00CD5FDC"/>
    <w:rsid w:val="00CD7C74"/>
    <w:rsid w:val="00CE2E58"/>
    <w:rsid w:val="00CE499D"/>
    <w:rsid w:val="00CE65E1"/>
    <w:rsid w:val="00CF75A3"/>
    <w:rsid w:val="00D038EC"/>
    <w:rsid w:val="00D239CA"/>
    <w:rsid w:val="00D257F2"/>
    <w:rsid w:val="00D450E6"/>
    <w:rsid w:val="00D51076"/>
    <w:rsid w:val="00D51CDC"/>
    <w:rsid w:val="00D534ED"/>
    <w:rsid w:val="00D76F37"/>
    <w:rsid w:val="00D9572A"/>
    <w:rsid w:val="00DA2CE7"/>
    <w:rsid w:val="00DA74C3"/>
    <w:rsid w:val="00DB320E"/>
    <w:rsid w:val="00DC3316"/>
    <w:rsid w:val="00DE2FC4"/>
    <w:rsid w:val="00DF0EF5"/>
    <w:rsid w:val="00DF42FE"/>
    <w:rsid w:val="00DF5006"/>
    <w:rsid w:val="00DF7418"/>
    <w:rsid w:val="00E002CA"/>
    <w:rsid w:val="00E067CB"/>
    <w:rsid w:val="00E268EE"/>
    <w:rsid w:val="00E33B39"/>
    <w:rsid w:val="00E34D2B"/>
    <w:rsid w:val="00E36634"/>
    <w:rsid w:val="00E54721"/>
    <w:rsid w:val="00E55801"/>
    <w:rsid w:val="00E61985"/>
    <w:rsid w:val="00E73667"/>
    <w:rsid w:val="00E90B2D"/>
    <w:rsid w:val="00E919F5"/>
    <w:rsid w:val="00E9370F"/>
    <w:rsid w:val="00E95059"/>
    <w:rsid w:val="00EB2534"/>
    <w:rsid w:val="00EB3150"/>
    <w:rsid w:val="00EC2B4A"/>
    <w:rsid w:val="00EE27A1"/>
    <w:rsid w:val="00EF469F"/>
    <w:rsid w:val="00F07A1C"/>
    <w:rsid w:val="00F11DC1"/>
    <w:rsid w:val="00F171C0"/>
    <w:rsid w:val="00F21513"/>
    <w:rsid w:val="00F238D8"/>
    <w:rsid w:val="00F251D3"/>
    <w:rsid w:val="00F301F6"/>
    <w:rsid w:val="00F4299C"/>
    <w:rsid w:val="00F42BAB"/>
    <w:rsid w:val="00F447E0"/>
    <w:rsid w:val="00F50A12"/>
    <w:rsid w:val="00F50F86"/>
    <w:rsid w:val="00F77560"/>
    <w:rsid w:val="00F7787C"/>
    <w:rsid w:val="00F8063A"/>
    <w:rsid w:val="00F965C1"/>
    <w:rsid w:val="00FA3D5E"/>
    <w:rsid w:val="00FA445E"/>
    <w:rsid w:val="00FB18AC"/>
    <w:rsid w:val="00FB3AB6"/>
    <w:rsid w:val="00FC5D2B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Times New Roman"/>
      <w:b/>
      <w:noProof w:val="0"/>
      <w:lang w:val="x-none" w:eastAsia="x-none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  <w:style w:type="paragraph" w:styleId="NormalWeb">
    <w:name w:val="Normal (Web)"/>
    <w:basedOn w:val="Normal"/>
    <w:rsid w:val="0080097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Hyperlink">
    <w:name w:val="Hyperlink"/>
    <w:basedOn w:val="DefaultParagraphFont"/>
    <w:rsid w:val="00664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Times New Roman"/>
      <w:b/>
      <w:noProof w:val="0"/>
      <w:lang w:val="x-none" w:eastAsia="x-none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  <w:style w:type="paragraph" w:styleId="NormalWeb">
    <w:name w:val="Normal (Web)"/>
    <w:basedOn w:val="Normal"/>
    <w:rsid w:val="0080097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Hyperlink">
    <w:name w:val="Hyperlink"/>
    <w:basedOn w:val="DefaultParagraphFont"/>
    <w:rsid w:val="00664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thics.research.ac.ir/AnimalLabs.php" TargetMode="External"/><Relationship Id="rId1" Type="http://schemas.openxmlformats.org/officeDocument/2006/relationships/hyperlink" Target="http://research.acecr.ac.ir/fa/page/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1956-D007-4868-9BED-A6A6D08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2771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http://hbi.ir/part6/Default.aspx?hbsId=377&amp;category=6&amp;templateid=2&amp;hdlId=0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http://newresearch.acecr.ac.ir/00/Fa/Archive/list.aspx?gId=1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راحله رستمی</cp:lastModifiedBy>
  <cp:revision>31</cp:revision>
  <cp:lastPrinted>2022-05-21T06:13:00Z</cp:lastPrinted>
  <dcterms:created xsi:type="dcterms:W3CDTF">2018-02-26T06:33:00Z</dcterms:created>
  <dcterms:modified xsi:type="dcterms:W3CDTF">2022-07-17T08:32:00Z</dcterms:modified>
</cp:coreProperties>
</file>