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0C" w:rsidRPr="00E417DA" w:rsidRDefault="005F2D0C">
      <w:pPr>
        <w:pStyle w:val="Title"/>
        <w:spacing w:line="336" w:lineRule="auto"/>
        <w:rPr>
          <w:rFonts w:cs="B Nazanin" w:hint="cs"/>
          <w:rtl/>
        </w:rPr>
      </w:pPr>
      <w:bookmarkStart w:id="0" w:name="_GoBack"/>
      <w:bookmarkEnd w:id="0"/>
      <w:r w:rsidRPr="00E417DA">
        <w:rPr>
          <w:rFonts w:cs="B Nazanin" w:hint="cs"/>
          <w:rtl/>
        </w:rPr>
        <w:t>باسمه‌‌تعالي</w:t>
      </w:r>
    </w:p>
    <w:p w:rsidR="005F2D0C" w:rsidRPr="00E417DA" w:rsidRDefault="005F2D0C">
      <w:pPr>
        <w:pStyle w:val="Subtitle"/>
        <w:rPr>
          <w:rFonts w:cs="B Nazanin" w:hint="cs"/>
          <w:color w:val="333333"/>
          <w:sz w:val="22"/>
          <w:szCs w:val="24"/>
          <w:rtl/>
        </w:rPr>
      </w:pPr>
    </w:p>
    <w:p w:rsidR="005F2D0C" w:rsidRPr="00E417DA" w:rsidRDefault="005F2D0C">
      <w:pPr>
        <w:pStyle w:val="Subtitle"/>
        <w:rPr>
          <w:rFonts w:cs="B Nazanin" w:hint="cs"/>
          <w:rtl/>
        </w:rPr>
      </w:pPr>
      <w:r w:rsidRPr="00E417DA">
        <w:rPr>
          <w:rFonts w:cs="B Nazanin" w:hint="cs"/>
          <w:sz w:val="36"/>
          <w:szCs w:val="34"/>
          <w:rtl/>
        </w:rPr>
        <w:t xml:space="preserve">اسـاسنـامـه </w:t>
      </w:r>
      <w:r w:rsidRPr="00E417DA">
        <w:rPr>
          <w:rFonts w:cs="B Nazanin" w:hint="cs"/>
          <w:rtl/>
        </w:rPr>
        <w:t>پژوهشكده ................................. جهاددانشگاهي</w:t>
      </w:r>
    </w:p>
    <w:p w:rsidR="005F2D0C" w:rsidRPr="00E417DA" w:rsidRDefault="005F2D0C">
      <w:pPr>
        <w:pStyle w:val="Heading1"/>
        <w:spacing w:line="336" w:lineRule="auto"/>
        <w:ind w:firstLine="16"/>
        <w:jc w:val="right"/>
        <w:rPr>
          <w:rFonts w:cs="B Nazanin" w:hint="cs"/>
          <w:sz w:val="18"/>
          <w:szCs w:val="20"/>
          <w:rtl/>
        </w:rPr>
      </w:pPr>
    </w:p>
    <w:p w:rsidR="005F2D0C" w:rsidRPr="00E417DA" w:rsidRDefault="005F2D0C" w:rsidP="007F34C4">
      <w:pPr>
        <w:pStyle w:val="Heading1"/>
        <w:spacing w:line="336" w:lineRule="auto"/>
        <w:ind w:firstLine="16"/>
        <w:rPr>
          <w:rFonts w:cs="B Nazanin" w:hint="cs"/>
          <w:rtl/>
        </w:rPr>
      </w:pPr>
      <w:r w:rsidRPr="00E417DA">
        <w:rPr>
          <w:rFonts w:cs="B Nazanin" w:hint="cs"/>
          <w:rtl/>
        </w:rPr>
        <w:t>كليات</w:t>
      </w:r>
      <w:r w:rsidRPr="00E417DA">
        <w:rPr>
          <w:rStyle w:val="FootnoteReference"/>
          <w:rFonts w:cs="B Nazanin"/>
          <w:rtl/>
        </w:rPr>
        <w:footnoteReference w:customMarkFollows="1" w:id="1"/>
        <w:sym w:font="Wingdings 2" w:char="F0F3"/>
      </w:r>
    </w:p>
    <w:p w:rsidR="005F2D0C" w:rsidRPr="00E417DA" w:rsidRDefault="005F2D0C" w:rsidP="007F34C4">
      <w:pPr>
        <w:bidi/>
        <w:spacing w:line="336" w:lineRule="auto"/>
        <w:ind w:firstLine="196"/>
        <w:rPr>
          <w:rFonts w:cs="B Nazanin" w:hint="cs"/>
          <w:rtl/>
        </w:rPr>
      </w:pPr>
      <w:r w:rsidRPr="00E417DA">
        <w:rPr>
          <w:rFonts w:cs="B Nazanin" w:hint="cs"/>
          <w:rtl/>
        </w:rPr>
        <w:t>به منظور تحقق بخشي از وظايف جهاددانشگاهي مندرج در اساسنامه شورايعالي انقلاب فرهنگي و نيز كمك به رفع نيازهاي پژوهشي كشور در زمينه ...................................................................... پژوهشكده ................................................. جهاددانشگاهي كه در اين اساسنامه به اختصار پژوهشكده خوانده مي‌شود تأسيس مي‌گردد.</w:t>
      </w:r>
    </w:p>
    <w:p w:rsidR="005F2D0C" w:rsidRPr="00E417DA" w:rsidRDefault="005F2D0C" w:rsidP="007F34C4">
      <w:pPr>
        <w:pStyle w:val="Heading1"/>
        <w:spacing w:line="336" w:lineRule="auto"/>
        <w:rPr>
          <w:rFonts w:cs="B Nazanin" w:hint="cs"/>
          <w:rtl/>
        </w:rPr>
      </w:pPr>
    </w:p>
    <w:p w:rsidR="005F2D0C" w:rsidRPr="00E417DA" w:rsidRDefault="005F2D0C" w:rsidP="007F34C4">
      <w:pPr>
        <w:pStyle w:val="Heading1"/>
        <w:spacing w:line="336" w:lineRule="auto"/>
        <w:rPr>
          <w:rFonts w:cs="B Nazanin" w:hint="cs"/>
          <w:rtl/>
        </w:rPr>
      </w:pPr>
      <w:r w:rsidRPr="00E417DA">
        <w:rPr>
          <w:rFonts w:cs="B Nazanin" w:hint="cs"/>
          <w:rtl/>
        </w:rPr>
        <w:t xml:space="preserve">ماده 1 : اهداف </w:t>
      </w:r>
    </w:p>
    <w:p w:rsidR="005F2D0C" w:rsidRPr="00E417DA" w:rsidRDefault="005F2D0C" w:rsidP="007F34C4">
      <w:pPr>
        <w:bidi/>
        <w:spacing w:line="336" w:lineRule="auto"/>
        <w:ind w:firstLine="196"/>
        <w:rPr>
          <w:rFonts w:cs="B Nazanin" w:hint="cs"/>
          <w:rtl/>
        </w:rPr>
      </w:pPr>
      <w:r w:rsidRPr="00E417DA">
        <w:rPr>
          <w:rFonts w:cs="B Nazanin" w:hint="cs"/>
          <w:rtl/>
        </w:rPr>
        <w:t>هدف از تأسيس اين پژوهشكده دستيابي به رشته‌هاي تخصصي از طريق انجام طرح‌هاي مطالعاتي و تحقيقاتي مي‌باشد.</w:t>
      </w:r>
    </w:p>
    <w:p w:rsidR="005F2D0C" w:rsidRPr="00E417DA" w:rsidRDefault="005F2D0C" w:rsidP="007F34C4">
      <w:pPr>
        <w:pStyle w:val="Heading1"/>
        <w:spacing w:line="336" w:lineRule="auto"/>
        <w:rPr>
          <w:rFonts w:cs="B Nazanin" w:hint="cs"/>
          <w:rtl/>
        </w:rPr>
      </w:pPr>
    </w:p>
    <w:p w:rsidR="005F2D0C" w:rsidRPr="00E417DA" w:rsidRDefault="005F2D0C" w:rsidP="007F34C4">
      <w:pPr>
        <w:pStyle w:val="Heading1"/>
        <w:spacing w:line="336" w:lineRule="auto"/>
        <w:rPr>
          <w:rFonts w:cs="B Nazanin" w:hint="cs"/>
          <w:rtl/>
        </w:rPr>
      </w:pPr>
      <w:r w:rsidRPr="00E417DA">
        <w:rPr>
          <w:rFonts w:cs="B Nazanin" w:hint="cs"/>
          <w:rtl/>
        </w:rPr>
        <w:t>ماده 2 : محل فعاليت</w:t>
      </w:r>
      <w:r w:rsidRPr="00E417DA">
        <w:rPr>
          <w:rStyle w:val="FootnoteReference"/>
          <w:rFonts w:cs="B Nazanin"/>
          <w:rtl/>
        </w:rPr>
        <w:footnoteReference w:customMarkFollows="1" w:id="2"/>
        <w:sym w:font="Wingdings 2" w:char="F0F3"/>
      </w:r>
    </w:p>
    <w:p w:rsidR="005F2D0C" w:rsidRPr="00E417DA" w:rsidRDefault="005F2D0C" w:rsidP="007F34C4">
      <w:pPr>
        <w:bidi/>
        <w:spacing w:line="336" w:lineRule="auto"/>
        <w:ind w:firstLine="196"/>
        <w:rPr>
          <w:rFonts w:cs="B Nazanin" w:hint="cs"/>
          <w:rtl/>
        </w:rPr>
      </w:pPr>
      <w:r w:rsidRPr="00E417DA">
        <w:rPr>
          <w:rFonts w:cs="B Nazanin" w:hint="cs"/>
          <w:rtl/>
        </w:rPr>
        <w:t>محل فعاليت پژوهشكده در استان ........................ بوده و در صورت تصويب مراجع ذيربط مي‌تواند شعبي داشته باشد.</w:t>
      </w:r>
    </w:p>
    <w:p w:rsidR="005F2D0C" w:rsidRPr="00E417DA" w:rsidRDefault="005F2D0C" w:rsidP="007F34C4">
      <w:pPr>
        <w:pStyle w:val="Heading1"/>
        <w:spacing w:line="336" w:lineRule="auto"/>
        <w:rPr>
          <w:rFonts w:cs="B Nazanin" w:hint="cs"/>
          <w:rtl/>
        </w:rPr>
      </w:pPr>
    </w:p>
    <w:p w:rsidR="005F2D0C" w:rsidRPr="00E417DA" w:rsidRDefault="005F2D0C" w:rsidP="007F34C4">
      <w:pPr>
        <w:pStyle w:val="Heading1"/>
        <w:spacing w:line="336" w:lineRule="auto"/>
        <w:rPr>
          <w:rFonts w:cs="B Nazanin" w:hint="cs"/>
          <w:rtl/>
        </w:rPr>
      </w:pPr>
      <w:r w:rsidRPr="00E417DA">
        <w:rPr>
          <w:rFonts w:cs="B Nazanin" w:hint="cs"/>
          <w:rtl/>
        </w:rPr>
        <w:t>ماده 3 : وظايف</w:t>
      </w:r>
    </w:p>
    <w:p w:rsidR="005F2D0C" w:rsidRPr="00E417DA" w:rsidRDefault="005F2D0C" w:rsidP="007F34C4">
      <w:pPr>
        <w:bidi/>
        <w:spacing w:line="336" w:lineRule="auto"/>
        <w:ind w:firstLine="196"/>
        <w:rPr>
          <w:rFonts w:cs="B Nazanin" w:hint="cs"/>
          <w:rtl/>
        </w:rPr>
      </w:pPr>
      <w:r w:rsidRPr="00E417DA">
        <w:rPr>
          <w:rFonts w:cs="B Nazanin" w:hint="cs"/>
          <w:rtl/>
        </w:rPr>
        <w:t>1ـ انجام طرح‌هاي پژوهشي كاربردي و توسعه‌اي در زمينه گرايش‌هاي وابسته به آنها</w:t>
      </w:r>
    </w:p>
    <w:p w:rsidR="005F2D0C" w:rsidRPr="00E417DA" w:rsidRDefault="005F2D0C" w:rsidP="007F34C4">
      <w:pPr>
        <w:bidi/>
        <w:spacing w:line="336" w:lineRule="auto"/>
        <w:ind w:firstLine="196"/>
        <w:rPr>
          <w:rFonts w:cs="B Nazanin" w:hint="cs"/>
          <w:rtl/>
        </w:rPr>
      </w:pPr>
      <w:r w:rsidRPr="00E417DA">
        <w:rPr>
          <w:rFonts w:cs="B Nazanin" w:hint="cs"/>
          <w:rtl/>
        </w:rPr>
        <w:t>2ـ پي‌گيري انجام طرح‌هاي پژوهشي تا پايان مرحله ................................</w:t>
      </w:r>
    </w:p>
    <w:p w:rsidR="005F2D0C" w:rsidRPr="00E417DA" w:rsidRDefault="005F2D0C" w:rsidP="007F34C4">
      <w:pPr>
        <w:bidi/>
        <w:spacing w:line="336" w:lineRule="auto"/>
        <w:ind w:firstLine="196"/>
        <w:rPr>
          <w:rFonts w:cs="B Nazanin" w:hint="cs"/>
          <w:rtl/>
        </w:rPr>
      </w:pPr>
      <w:r w:rsidRPr="00E417DA">
        <w:rPr>
          <w:rFonts w:cs="B Nazanin" w:hint="cs"/>
          <w:rtl/>
        </w:rPr>
        <w:lastRenderedPageBreak/>
        <w:t>3ـ بررسي و شناسايي و كمك به رفع نيازهاي تحقيقاتي بخش‌هاي توليدي،خدماتي و اجرائي در زمينه ....................................</w:t>
      </w:r>
    </w:p>
    <w:p w:rsidR="005F2D0C" w:rsidRPr="00E417DA" w:rsidRDefault="005F2D0C" w:rsidP="007F34C4">
      <w:pPr>
        <w:bidi/>
        <w:spacing w:line="336" w:lineRule="auto"/>
        <w:ind w:firstLine="196"/>
        <w:rPr>
          <w:rFonts w:cs="B Nazanin" w:hint="cs"/>
          <w:rtl/>
        </w:rPr>
      </w:pPr>
      <w:r w:rsidRPr="00E417DA">
        <w:rPr>
          <w:rFonts w:cs="B Nazanin" w:hint="cs"/>
          <w:rtl/>
        </w:rPr>
        <w:t>4ـ فراهم آوردن امكانات لازم و متناسب با برنامه‌ها و طرح‌هاي تحقيقاتي</w:t>
      </w:r>
    </w:p>
    <w:p w:rsidR="005F2D0C" w:rsidRPr="00E417DA" w:rsidRDefault="005F2D0C" w:rsidP="007F34C4">
      <w:pPr>
        <w:bidi/>
        <w:spacing w:line="336" w:lineRule="auto"/>
        <w:ind w:firstLine="196"/>
        <w:rPr>
          <w:rFonts w:cs="B Nazanin" w:hint="cs"/>
          <w:rtl/>
        </w:rPr>
      </w:pPr>
      <w:r w:rsidRPr="00E417DA">
        <w:rPr>
          <w:rFonts w:cs="B Nazanin" w:hint="cs"/>
          <w:rtl/>
        </w:rPr>
        <w:t>5ـ ايجاد ارتباط فعال و سازنده با ساير مؤسسات و جوامع علمي و پژوهشي در داخل و خارج از كشور در چارچوب مقررات و ضوابط</w:t>
      </w:r>
    </w:p>
    <w:p w:rsidR="005F2D0C" w:rsidRPr="00E417DA" w:rsidRDefault="005F2D0C" w:rsidP="007F34C4">
      <w:pPr>
        <w:bidi/>
        <w:spacing w:line="336" w:lineRule="auto"/>
        <w:ind w:firstLine="196"/>
        <w:rPr>
          <w:rFonts w:cs="B Nazanin" w:hint="cs"/>
          <w:rtl/>
        </w:rPr>
      </w:pPr>
      <w:r w:rsidRPr="00E417DA">
        <w:rPr>
          <w:rFonts w:cs="B Nazanin" w:hint="cs"/>
          <w:rtl/>
        </w:rPr>
        <w:t>6ـ ايجاد ارتباط مطلوب با متخصصان و مبتكران مراكز علمي و پژوهشي كشور و فراهم نمودن امكانات لازم در جهت به ثمر رساندن اهداف پژوهشكده</w:t>
      </w:r>
    </w:p>
    <w:p w:rsidR="005F2D0C" w:rsidRPr="00E417DA" w:rsidRDefault="005F2D0C" w:rsidP="007F34C4">
      <w:pPr>
        <w:bidi/>
        <w:spacing w:line="336" w:lineRule="auto"/>
        <w:ind w:firstLine="196"/>
        <w:rPr>
          <w:rFonts w:cs="B Nazanin" w:hint="cs"/>
          <w:rtl/>
        </w:rPr>
      </w:pPr>
      <w:r w:rsidRPr="00E417DA">
        <w:rPr>
          <w:rFonts w:cs="B Nazanin" w:hint="cs"/>
          <w:rtl/>
        </w:rPr>
        <w:t>7ـ بهره‌گيري از آخرين نتايج تحقيقات و پيشرفت‌هاي علمي در كليه مراحل پژوهشي در جهت توسعه اهداف پژوهشكده</w:t>
      </w:r>
    </w:p>
    <w:p w:rsidR="005F2D0C" w:rsidRPr="00E417DA" w:rsidRDefault="005F2D0C" w:rsidP="007F34C4">
      <w:pPr>
        <w:bidi/>
        <w:spacing w:line="336" w:lineRule="auto"/>
        <w:ind w:firstLine="196"/>
        <w:rPr>
          <w:rFonts w:cs="B Nazanin" w:hint="cs"/>
          <w:rtl/>
        </w:rPr>
      </w:pPr>
      <w:r w:rsidRPr="00E417DA">
        <w:rPr>
          <w:rFonts w:cs="B Nazanin" w:hint="cs"/>
          <w:rtl/>
        </w:rPr>
        <w:t xml:space="preserve">8ـ تدوين و ارائه آموزش‌هاي علمي ـ كاربردي و دوره‌هاي عالي پژوهشي با همكاري دانشگاه‌ها </w:t>
      </w:r>
    </w:p>
    <w:p w:rsidR="005F2D0C" w:rsidRPr="00E417DA" w:rsidRDefault="005F2D0C" w:rsidP="007F34C4">
      <w:pPr>
        <w:bidi/>
        <w:spacing w:line="336" w:lineRule="auto"/>
        <w:ind w:firstLine="196"/>
        <w:rPr>
          <w:rFonts w:cs="B Nazanin" w:hint="cs"/>
          <w:rtl/>
        </w:rPr>
      </w:pPr>
      <w:r w:rsidRPr="00E417DA">
        <w:rPr>
          <w:rFonts w:cs="B Nazanin" w:hint="cs"/>
          <w:rtl/>
        </w:rPr>
        <w:t>9ـ انتشار كتب و نشريات علمي و تحقيقاتي و ....</w:t>
      </w:r>
    </w:p>
    <w:p w:rsidR="005F2D0C" w:rsidRPr="00E417DA" w:rsidRDefault="005F2D0C" w:rsidP="007F34C4">
      <w:pPr>
        <w:pStyle w:val="Heading1"/>
        <w:spacing w:line="336" w:lineRule="auto"/>
        <w:rPr>
          <w:rFonts w:cs="B Nazanin" w:hint="cs"/>
          <w:rtl/>
        </w:rPr>
      </w:pPr>
    </w:p>
    <w:p w:rsidR="005F2D0C" w:rsidRPr="00E417DA" w:rsidRDefault="005F2D0C" w:rsidP="007F34C4">
      <w:pPr>
        <w:pStyle w:val="Heading1"/>
        <w:spacing w:line="336" w:lineRule="auto"/>
        <w:rPr>
          <w:rFonts w:cs="B Nazanin" w:hint="cs"/>
          <w:rtl/>
        </w:rPr>
      </w:pPr>
      <w:r w:rsidRPr="00E417DA">
        <w:rPr>
          <w:rFonts w:cs="B Nazanin" w:hint="cs"/>
          <w:rtl/>
        </w:rPr>
        <w:t>ماده 4 : زمينه فعاليت</w:t>
      </w:r>
    </w:p>
    <w:p w:rsidR="005F2D0C" w:rsidRPr="00E417DA" w:rsidRDefault="005F2D0C" w:rsidP="007F34C4">
      <w:pPr>
        <w:bidi/>
        <w:spacing w:line="336" w:lineRule="auto"/>
        <w:ind w:firstLine="196"/>
        <w:rPr>
          <w:rFonts w:cs="B Nazanin" w:hint="cs"/>
          <w:rtl/>
        </w:rPr>
      </w:pPr>
      <w:r w:rsidRPr="00E417DA">
        <w:rPr>
          <w:rFonts w:cs="B Nazanin" w:hint="cs"/>
          <w:rtl/>
        </w:rPr>
        <w:t>فعاليت پژوهشكده انجام تحقيقات توسعه‌اي و كاربردي در زمينه‌هاي تخصصي مي‌باشد.</w:t>
      </w:r>
    </w:p>
    <w:p w:rsidR="005F2D0C" w:rsidRPr="00E417DA" w:rsidRDefault="005F2D0C" w:rsidP="007F34C4">
      <w:pPr>
        <w:pStyle w:val="Heading1"/>
        <w:spacing w:line="336" w:lineRule="auto"/>
        <w:rPr>
          <w:rFonts w:cs="B Nazanin" w:hint="cs"/>
          <w:rtl/>
        </w:rPr>
      </w:pPr>
    </w:p>
    <w:p w:rsidR="005F2D0C" w:rsidRPr="00E417DA" w:rsidRDefault="005F2D0C" w:rsidP="007F34C4">
      <w:pPr>
        <w:pStyle w:val="Heading1"/>
        <w:spacing w:line="336" w:lineRule="auto"/>
        <w:rPr>
          <w:rFonts w:cs="B Nazanin" w:hint="cs"/>
          <w:rtl/>
        </w:rPr>
      </w:pPr>
      <w:r w:rsidRPr="00E417DA">
        <w:rPr>
          <w:rFonts w:cs="B Nazanin" w:hint="cs"/>
          <w:rtl/>
        </w:rPr>
        <w:t>ماده 5 : منابع مالي</w:t>
      </w:r>
    </w:p>
    <w:p w:rsidR="005F2D0C" w:rsidRPr="00E417DA" w:rsidRDefault="005F2D0C" w:rsidP="007F34C4">
      <w:pPr>
        <w:bidi/>
        <w:spacing w:line="336" w:lineRule="auto"/>
        <w:ind w:firstLine="196"/>
        <w:rPr>
          <w:rFonts w:cs="B Nazanin" w:hint="cs"/>
          <w:rtl/>
        </w:rPr>
      </w:pPr>
      <w:r w:rsidRPr="00E417DA">
        <w:rPr>
          <w:rFonts w:cs="B Nazanin" w:hint="cs"/>
          <w:rtl/>
        </w:rPr>
        <w:t>1ـ كمك از بودجه عمومي كشور</w:t>
      </w:r>
    </w:p>
    <w:p w:rsidR="005F2D0C" w:rsidRPr="00E417DA" w:rsidRDefault="005F2D0C" w:rsidP="007F34C4">
      <w:pPr>
        <w:bidi/>
        <w:spacing w:line="336" w:lineRule="auto"/>
        <w:ind w:firstLine="196"/>
        <w:rPr>
          <w:rFonts w:cs="B Nazanin" w:hint="cs"/>
          <w:rtl/>
        </w:rPr>
      </w:pPr>
      <w:r w:rsidRPr="00E417DA">
        <w:rPr>
          <w:rFonts w:cs="B Nazanin" w:hint="cs"/>
          <w:rtl/>
        </w:rPr>
        <w:t>2ـ درآمد ناشي از انجام پروژه‌هاي پژوهشي، خدمات علمي و تحقيقاتي و فروش نشريات و برگزاري كنفرانس‌ها و سمينارها مطابق ضوابط و مقررات</w:t>
      </w:r>
    </w:p>
    <w:p w:rsidR="005F2D0C" w:rsidRPr="00E417DA" w:rsidRDefault="005F2D0C" w:rsidP="007F34C4">
      <w:pPr>
        <w:bidi/>
        <w:spacing w:line="336" w:lineRule="auto"/>
        <w:ind w:firstLine="196"/>
        <w:rPr>
          <w:rFonts w:cs="B Nazanin" w:hint="cs"/>
          <w:rtl/>
        </w:rPr>
      </w:pPr>
      <w:r w:rsidRPr="00E417DA">
        <w:rPr>
          <w:rFonts w:cs="B Nazanin" w:hint="cs"/>
          <w:rtl/>
        </w:rPr>
        <w:t>3ـ كمك‌هاي بلاعوض سازمان‌هاي دولتي و خصوصي و اشخاص حقيقي و حقوقي به تشخيص هيأت امناي جهاددانشگاهي</w:t>
      </w:r>
    </w:p>
    <w:p w:rsidR="005F2D0C" w:rsidRPr="00E417DA" w:rsidRDefault="005F2D0C" w:rsidP="007F34C4">
      <w:pPr>
        <w:pStyle w:val="Heading1"/>
        <w:spacing w:line="336" w:lineRule="auto"/>
        <w:rPr>
          <w:rFonts w:cs="B Nazanin" w:hint="cs"/>
          <w:sz w:val="16"/>
          <w:szCs w:val="18"/>
          <w:rtl/>
        </w:rPr>
      </w:pPr>
    </w:p>
    <w:p w:rsidR="005F2D0C" w:rsidRPr="00E417DA" w:rsidRDefault="005F2D0C" w:rsidP="007F34C4">
      <w:pPr>
        <w:pStyle w:val="Heading1"/>
        <w:spacing w:line="336" w:lineRule="auto"/>
        <w:rPr>
          <w:rFonts w:cs="B Nazanin" w:hint="cs"/>
          <w:rtl/>
        </w:rPr>
      </w:pPr>
      <w:r w:rsidRPr="00E417DA">
        <w:rPr>
          <w:rFonts w:cs="B Nazanin" w:hint="cs"/>
          <w:rtl/>
        </w:rPr>
        <w:t>ماده 6 : اركان پژوهشكده</w:t>
      </w:r>
    </w:p>
    <w:p w:rsidR="005F2D0C" w:rsidRPr="00E417DA" w:rsidRDefault="005F2D0C" w:rsidP="007F34C4">
      <w:pPr>
        <w:bidi/>
        <w:spacing w:line="336" w:lineRule="auto"/>
        <w:ind w:left="376" w:hanging="180"/>
        <w:rPr>
          <w:rFonts w:cs="B Nazanin" w:hint="cs"/>
          <w:rtl/>
        </w:rPr>
      </w:pPr>
      <w:r w:rsidRPr="00E417DA">
        <w:rPr>
          <w:rFonts w:cs="B Nazanin" w:hint="cs"/>
          <w:rtl/>
        </w:rPr>
        <w:t xml:space="preserve">1ـ رئيس </w:t>
      </w:r>
    </w:p>
    <w:p w:rsidR="005F2D0C" w:rsidRPr="00E417DA" w:rsidRDefault="005F2D0C" w:rsidP="007F34C4">
      <w:pPr>
        <w:bidi/>
        <w:spacing w:line="336" w:lineRule="auto"/>
        <w:ind w:left="376" w:hanging="180"/>
        <w:rPr>
          <w:rFonts w:cs="B Nazanin" w:hint="cs"/>
          <w:rtl/>
        </w:rPr>
      </w:pPr>
      <w:r w:rsidRPr="00E417DA">
        <w:rPr>
          <w:rFonts w:cs="B Nazanin" w:hint="cs"/>
          <w:rtl/>
        </w:rPr>
        <w:lastRenderedPageBreak/>
        <w:t>2ـ شوراي علمي</w:t>
      </w:r>
    </w:p>
    <w:p w:rsidR="005F2D0C" w:rsidRPr="00E417DA" w:rsidRDefault="005F2D0C" w:rsidP="007F34C4">
      <w:pPr>
        <w:pStyle w:val="Heading1"/>
        <w:spacing w:line="336" w:lineRule="auto"/>
        <w:rPr>
          <w:rFonts w:cs="B Nazanin" w:hint="cs"/>
          <w:rtl/>
        </w:rPr>
      </w:pPr>
      <w:r w:rsidRPr="00E417DA">
        <w:rPr>
          <w:rFonts w:cs="B Nazanin" w:hint="cs"/>
          <w:rtl/>
        </w:rPr>
        <w:t>ماده 7 : رئيس پژوهشكده</w:t>
      </w:r>
    </w:p>
    <w:p w:rsidR="005F2D0C" w:rsidRPr="00E417DA" w:rsidRDefault="005F2D0C" w:rsidP="007F34C4">
      <w:pPr>
        <w:bidi/>
        <w:spacing w:line="336" w:lineRule="auto"/>
        <w:ind w:firstLine="376"/>
        <w:rPr>
          <w:rFonts w:cs="B Nazanin" w:hint="cs"/>
          <w:rtl/>
        </w:rPr>
      </w:pPr>
      <w:r w:rsidRPr="00E417DA">
        <w:rPr>
          <w:rFonts w:cs="B Nazanin" w:hint="cs"/>
          <w:rtl/>
        </w:rPr>
        <w:t>رئيس پژوهشكده از بين اعضاء هيأت علمي جهاددانشگاهي كه داراي تخصص در زمينه فعاليت پژوهشكده باشد، به پيشنهاد رئيس جهاددانشگاهي و با تأئيد هيأت امناي جهاددانشگاهي و با حكم رئيس جهاددانشگاهي منصوب خواهد شد.</w:t>
      </w:r>
    </w:p>
    <w:p w:rsidR="005F2D0C" w:rsidRPr="00E417DA" w:rsidRDefault="005F2D0C" w:rsidP="007F34C4">
      <w:pPr>
        <w:pStyle w:val="Heading1"/>
        <w:spacing w:line="336" w:lineRule="auto"/>
        <w:rPr>
          <w:rFonts w:cs="B Nazanin" w:hint="cs"/>
          <w:rtl/>
        </w:rPr>
      </w:pPr>
    </w:p>
    <w:p w:rsidR="005F2D0C" w:rsidRPr="00E417DA" w:rsidRDefault="005F2D0C" w:rsidP="007F34C4">
      <w:pPr>
        <w:pStyle w:val="Heading1"/>
        <w:spacing w:line="336" w:lineRule="auto"/>
        <w:rPr>
          <w:rFonts w:cs="B Nazanin" w:hint="cs"/>
          <w:rtl/>
        </w:rPr>
      </w:pPr>
      <w:r w:rsidRPr="00E417DA">
        <w:rPr>
          <w:rFonts w:cs="B Nazanin" w:hint="cs"/>
          <w:rtl/>
        </w:rPr>
        <w:t>ماده 8 : وظايف و اختيارات رئيس پژوهشكده</w:t>
      </w:r>
    </w:p>
    <w:p w:rsidR="005F2D0C" w:rsidRPr="00E417DA" w:rsidRDefault="005F2D0C" w:rsidP="007F34C4">
      <w:pPr>
        <w:bidi/>
        <w:spacing w:line="336" w:lineRule="auto"/>
        <w:ind w:left="55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 xml:space="preserve">1ـ اداره و هدايت پژوهشكده براي انجام هر چه بهتر امور مربوطه در چارچوب اساسنامه و ضوابط و مقررات </w:t>
      </w:r>
    </w:p>
    <w:p w:rsidR="005F2D0C" w:rsidRPr="00E417DA" w:rsidRDefault="005F2D0C" w:rsidP="007F34C4">
      <w:pPr>
        <w:bidi/>
        <w:spacing w:line="336" w:lineRule="auto"/>
        <w:ind w:left="55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2ـ نظارت بر حسن اجراي طرح‌هاي تحقيقاتي</w:t>
      </w:r>
    </w:p>
    <w:p w:rsidR="005F2D0C" w:rsidRPr="00E417DA" w:rsidRDefault="005F2D0C" w:rsidP="007F34C4">
      <w:pPr>
        <w:bidi/>
        <w:spacing w:line="336" w:lineRule="auto"/>
        <w:ind w:left="55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3ـ صدور احكام براساس تشكيلات مصوب هيأت امناي جهاددانشگاهي</w:t>
      </w:r>
    </w:p>
    <w:p w:rsidR="005F2D0C" w:rsidRPr="00E417DA" w:rsidRDefault="005F2D0C" w:rsidP="007F34C4">
      <w:pPr>
        <w:bidi/>
        <w:spacing w:line="336" w:lineRule="auto"/>
        <w:ind w:left="55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4ـ ارائه گزارش عملكرد سالانه به رئيس جهاددانشگاهي جهت ارائه به هيأت امناي جهاددانشگاهي</w:t>
      </w:r>
    </w:p>
    <w:p w:rsidR="005F2D0C" w:rsidRPr="00E417DA" w:rsidRDefault="005F2D0C" w:rsidP="007F34C4">
      <w:pPr>
        <w:bidi/>
        <w:spacing w:line="336" w:lineRule="auto"/>
        <w:ind w:left="55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5ـ امضاي اسناد مالي و اداري در چارچوب آئين‌نامه مالي و معاملاتي جهاددانشگاهي</w:t>
      </w:r>
    </w:p>
    <w:p w:rsidR="005F2D0C" w:rsidRPr="00E417DA" w:rsidRDefault="005F2D0C" w:rsidP="007F34C4">
      <w:pPr>
        <w:bidi/>
        <w:spacing w:line="336" w:lineRule="auto"/>
        <w:ind w:left="55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6ـ عقد قرارداد، پيگيري و به انجام رساندن پروژه‌هاي تحقيقاتي مورد نياز دستگاه‌هاي اجرائي و غيره</w:t>
      </w:r>
    </w:p>
    <w:p w:rsidR="005F2D0C" w:rsidRPr="00E417DA" w:rsidRDefault="005F2D0C" w:rsidP="007F34C4">
      <w:pPr>
        <w:bidi/>
        <w:spacing w:line="336" w:lineRule="auto"/>
        <w:ind w:left="55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7ـ تنظيم بودجه سالانه و تفصيلي پژوهشكده و ارائه به رئيس جهاددانشگاهي جهت تصويب در هيأت امناي جهاددانشگاهي</w:t>
      </w:r>
    </w:p>
    <w:p w:rsidR="005F2D0C" w:rsidRPr="00E417DA" w:rsidRDefault="005F2D0C" w:rsidP="007F34C4">
      <w:pPr>
        <w:bidi/>
        <w:spacing w:line="336" w:lineRule="auto"/>
        <w:ind w:left="55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8ـ پيشنهاد استخدام اعضاي هيأت علمي پژوهشكده به شوراي علمي پژوهشكده جهت تأئيد صلاحيت علمي آنها</w:t>
      </w:r>
    </w:p>
    <w:p w:rsidR="005F2D0C" w:rsidRPr="00E417DA" w:rsidRDefault="005F2D0C" w:rsidP="007F34C4">
      <w:pPr>
        <w:bidi/>
        <w:spacing w:line="336" w:lineRule="auto"/>
        <w:ind w:left="55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9ـ تهيه طرح‌هاي توسعه پژوهشكده جهت بررسي در شوراي علمي و ارائه به رئيس جهاددانشگاهي جهت تصويب در هيأت امناي جهاددانشگاهي</w:t>
      </w:r>
    </w:p>
    <w:p w:rsidR="005F2D0C" w:rsidRPr="00E417DA" w:rsidRDefault="005F2D0C" w:rsidP="007F34C4">
      <w:pPr>
        <w:bidi/>
        <w:spacing w:line="336" w:lineRule="auto"/>
        <w:ind w:left="55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10ـ تهيه برنامه‌هاي كوتاه مدت، ميان مدت و بلند مدت پژوهشكده و ارائه به شوراي علمي پژوهشكده جهت بررسي</w:t>
      </w:r>
    </w:p>
    <w:p w:rsidR="005F2D0C" w:rsidRPr="00E417DA" w:rsidRDefault="005F2D0C" w:rsidP="007F34C4">
      <w:pPr>
        <w:bidi/>
        <w:spacing w:line="336" w:lineRule="auto"/>
        <w:ind w:left="55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lastRenderedPageBreak/>
        <w:t>11ـ نظارت بر حسن اجراي وظايف مسئولين و مديران پژوهشكده و گروه‌هاي پژوهشي و ايجاد هماهنگي بين آنها</w:t>
      </w:r>
    </w:p>
    <w:p w:rsidR="005F2D0C" w:rsidRPr="00E417DA" w:rsidRDefault="005F2D0C" w:rsidP="007F34C4">
      <w:pPr>
        <w:pStyle w:val="Heading1"/>
        <w:spacing w:line="336" w:lineRule="auto"/>
        <w:rPr>
          <w:rFonts w:cs="B Nazanin" w:hint="cs"/>
          <w:rtl/>
        </w:rPr>
      </w:pPr>
      <w:r w:rsidRPr="00E417DA">
        <w:rPr>
          <w:rFonts w:cs="B Nazanin" w:hint="cs"/>
          <w:rtl/>
        </w:rPr>
        <w:t>ماده 9 : شوراي علمي پژوهشكده</w:t>
      </w:r>
      <w:r w:rsidRPr="00E417DA">
        <w:rPr>
          <w:rStyle w:val="FootnoteReference"/>
          <w:rFonts w:cs="B Nazanin"/>
          <w:rtl/>
        </w:rPr>
        <w:footnoteReference w:customMarkFollows="1" w:id="3"/>
        <w:sym w:font="Wingdings 2" w:char="F0F3"/>
      </w:r>
    </w:p>
    <w:p w:rsidR="005F2D0C" w:rsidRPr="00E417DA" w:rsidRDefault="005F2D0C" w:rsidP="007F34C4">
      <w:pPr>
        <w:bidi/>
        <w:spacing w:line="336" w:lineRule="auto"/>
        <w:ind w:left="55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1ـ تركيب شورا</w:t>
      </w:r>
    </w:p>
    <w:p w:rsidR="005F2D0C" w:rsidRPr="00E417DA" w:rsidRDefault="005F2D0C" w:rsidP="007F34C4">
      <w:pPr>
        <w:bidi/>
        <w:spacing w:line="336" w:lineRule="auto"/>
        <w:ind w:left="91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1ـ1ـ رئيس پژوهشكده (رئيس شوراي علمي)</w:t>
      </w:r>
    </w:p>
    <w:p w:rsidR="005F2D0C" w:rsidRPr="00E417DA" w:rsidRDefault="005F2D0C" w:rsidP="007F34C4">
      <w:pPr>
        <w:bidi/>
        <w:spacing w:line="336" w:lineRule="auto"/>
        <w:ind w:left="91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2ـ1ـ معاون پژوهشي پژوهشكده (دبير شوراي علمي)</w:t>
      </w:r>
    </w:p>
    <w:p w:rsidR="005F2D0C" w:rsidRPr="00E417DA" w:rsidRDefault="005F2D0C" w:rsidP="007F34C4">
      <w:pPr>
        <w:bidi/>
        <w:spacing w:line="336" w:lineRule="auto"/>
        <w:ind w:left="91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3ـ1ـ مديران گروه‌هاي پژوهشي پژوهشكده</w:t>
      </w:r>
    </w:p>
    <w:p w:rsidR="005F2D0C" w:rsidRPr="00E417DA" w:rsidRDefault="005F2D0C" w:rsidP="007F34C4">
      <w:pPr>
        <w:bidi/>
        <w:spacing w:line="336" w:lineRule="auto"/>
        <w:ind w:left="91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4ـ1ـ ساير معاونان پژوهشكده</w:t>
      </w:r>
    </w:p>
    <w:p w:rsidR="005F2D0C" w:rsidRPr="00E417DA" w:rsidRDefault="005F2D0C" w:rsidP="007F34C4">
      <w:pPr>
        <w:bidi/>
        <w:spacing w:line="336" w:lineRule="auto"/>
        <w:ind w:left="91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5ـ1ـ سه نفر از اعضاي هيأت علمي به معرفي رئيس پژوهشكده و تأئيد معاون پژوهش و فناوري</w:t>
      </w:r>
    </w:p>
    <w:p w:rsidR="005F2D0C" w:rsidRPr="00E417DA" w:rsidRDefault="005F2D0C" w:rsidP="007F34C4">
      <w:pPr>
        <w:bidi/>
        <w:spacing w:line="336" w:lineRule="auto"/>
        <w:ind w:left="556" w:hanging="360"/>
        <w:rPr>
          <w:rFonts w:cs="B Nazanin" w:hint="cs"/>
          <w:rtl/>
        </w:rPr>
      </w:pPr>
      <w:r w:rsidRPr="00E417DA">
        <w:rPr>
          <w:rFonts w:cs="B Nazanin" w:hint="cs"/>
          <w:b/>
          <w:bCs/>
          <w:sz w:val="22"/>
          <w:szCs w:val="24"/>
          <w:rtl/>
        </w:rPr>
        <w:t>تبصره:</w:t>
      </w:r>
      <w:r w:rsidRPr="00E417DA">
        <w:rPr>
          <w:rFonts w:cs="B Nazanin" w:hint="cs"/>
          <w:rtl/>
        </w:rPr>
        <w:t xml:space="preserve"> حداقل يكنفر از اعضاي بند 5ـ1ـ از ميان پژوهشگران و صاحبنظران خارج از پژوهشكده ترجيحاً از داخل جهاددانشگاهي، انتخاب شوند.</w:t>
      </w:r>
    </w:p>
    <w:p w:rsidR="005F2D0C" w:rsidRPr="00E417DA" w:rsidRDefault="005F2D0C" w:rsidP="007F34C4">
      <w:pPr>
        <w:bidi/>
        <w:spacing w:line="336" w:lineRule="auto"/>
        <w:ind w:left="55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2ـ وظايف و اختيارات شورا</w:t>
      </w:r>
    </w:p>
    <w:p w:rsidR="005F2D0C" w:rsidRPr="00E417DA" w:rsidRDefault="005F2D0C" w:rsidP="007F34C4">
      <w:pPr>
        <w:bidi/>
        <w:spacing w:line="336" w:lineRule="auto"/>
        <w:ind w:left="91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1ـ2ـ بررسي برنامه‌هاي علمي كوتاه مدت، ميان مدت و بلند مدت پژوهشكده براساس سياست‌هاي پژوهشي مصوب شوراي علمي جهاددانشگاهي و ارائه آن به هيأت امناي جهاددانشگاهي</w:t>
      </w:r>
    </w:p>
    <w:p w:rsidR="005F2D0C" w:rsidRPr="00E417DA" w:rsidRDefault="005F2D0C" w:rsidP="007F34C4">
      <w:pPr>
        <w:bidi/>
        <w:spacing w:line="336" w:lineRule="auto"/>
        <w:ind w:left="91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2ـ2ـ تصويب طرح‌هاي پژوهشي</w:t>
      </w:r>
    </w:p>
    <w:p w:rsidR="005F2D0C" w:rsidRPr="00E417DA" w:rsidRDefault="005F2D0C" w:rsidP="007F34C4">
      <w:pPr>
        <w:bidi/>
        <w:spacing w:line="336" w:lineRule="auto"/>
        <w:ind w:left="91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3ـ2ـ نظارت بر انتشار نشريه‌هاي علمي و پژوهشي پژوهشكده</w:t>
      </w:r>
    </w:p>
    <w:p w:rsidR="005F2D0C" w:rsidRPr="00E417DA" w:rsidRDefault="005F2D0C" w:rsidP="007F34C4">
      <w:pPr>
        <w:bidi/>
        <w:spacing w:line="336" w:lineRule="auto"/>
        <w:ind w:left="91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4ـ2ـ بررسي و اظهارنظر در مورد طرح‌هاي تجهيزاتي، انتشاراتي، علمي، پژوهشي و توسعه پژوهشكده و ارائه به هيأت امناي جهاددانشگاهي</w:t>
      </w:r>
    </w:p>
    <w:p w:rsidR="005F2D0C" w:rsidRPr="00E417DA" w:rsidRDefault="005F2D0C" w:rsidP="007F34C4">
      <w:pPr>
        <w:bidi/>
        <w:spacing w:line="336" w:lineRule="auto"/>
        <w:ind w:left="91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5ـ2ـ تعيين خط مشي پژوهشكده براي ارتباط علمي با ساير مراكز آموزشي و پژوهشي، در محدوده ضوابط و مقررات كشور</w:t>
      </w:r>
    </w:p>
    <w:p w:rsidR="005F2D0C" w:rsidRPr="00E417DA" w:rsidRDefault="005F2D0C" w:rsidP="007F34C4">
      <w:pPr>
        <w:bidi/>
        <w:spacing w:line="336" w:lineRule="auto"/>
        <w:ind w:left="91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lastRenderedPageBreak/>
        <w:t>6ـ2ـ تأئيد صلاحيت علمي اعضاي هيأت علمي جهت استخدام</w:t>
      </w:r>
    </w:p>
    <w:p w:rsidR="005F2D0C" w:rsidRPr="00E417DA" w:rsidRDefault="005F2D0C" w:rsidP="007F34C4">
      <w:pPr>
        <w:bidi/>
        <w:spacing w:line="336" w:lineRule="auto"/>
        <w:ind w:left="91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7ـ2ـ تصويب برنامه دوره‌هاي آموزشي علمي و كاربردي و دوره‌هاي عالي پژوهشي</w:t>
      </w:r>
    </w:p>
    <w:p w:rsidR="005F2D0C" w:rsidRPr="00E417DA" w:rsidRDefault="005F2D0C" w:rsidP="007F34C4">
      <w:pPr>
        <w:bidi/>
        <w:spacing w:line="336" w:lineRule="auto"/>
        <w:ind w:left="91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8ـ2ـ تأئيد كتاب‌هاي علمي جهت انتشار</w:t>
      </w:r>
    </w:p>
    <w:p w:rsidR="005F2D0C" w:rsidRPr="00E417DA" w:rsidRDefault="005F2D0C" w:rsidP="007F34C4">
      <w:pPr>
        <w:bidi/>
        <w:spacing w:line="336" w:lineRule="auto"/>
        <w:ind w:left="91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9ـ2ـ تصويب گردهمائي‌ها و سمينارهاي علمي</w:t>
      </w:r>
    </w:p>
    <w:p w:rsidR="005F2D0C" w:rsidRPr="00E417DA" w:rsidRDefault="005F2D0C" w:rsidP="007F34C4">
      <w:pPr>
        <w:bidi/>
        <w:spacing w:line="336" w:lineRule="auto"/>
        <w:ind w:left="91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10ـ2ـ اظهارنظر در مورد اعطاي فرصت‌هاي مطالعاتي و بورس‌هاي تحصيلي داخل و خارج</w:t>
      </w:r>
    </w:p>
    <w:p w:rsidR="005F2D0C" w:rsidRPr="00E417DA" w:rsidRDefault="005F2D0C" w:rsidP="007F34C4">
      <w:pPr>
        <w:pStyle w:val="Heading1"/>
        <w:spacing w:line="336" w:lineRule="auto"/>
        <w:rPr>
          <w:rFonts w:cs="B Nazanin" w:hint="cs"/>
          <w:rtl/>
        </w:rPr>
      </w:pPr>
    </w:p>
    <w:p w:rsidR="005F2D0C" w:rsidRPr="00E417DA" w:rsidRDefault="005F2D0C" w:rsidP="007F34C4">
      <w:pPr>
        <w:pStyle w:val="Heading1"/>
        <w:spacing w:line="336" w:lineRule="auto"/>
        <w:rPr>
          <w:rFonts w:cs="B Nazanin" w:hint="cs"/>
          <w:rtl/>
        </w:rPr>
      </w:pPr>
      <w:r w:rsidRPr="00E417DA">
        <w:rPr>
          <w:rFonts w:cs="B Nazanin" w:hint="cs"/>
          <w:rtl/>
        </w:rPr>
        <w:t>ماده 10 : مقررات استخدامي هيأت علمي</w:t>
      </w:r>
    </w:p>
    <w:p w:rsidR="005F2D0C" w:rsidRPr="00E417DA" w:rsidRDefault="005F2D0C" w:rsidP="007F34C4">
      <w:pPr>
        <w:bidi/>
        <w:spacing w:line="336" w:lineRule="auto"/>
        <w:ind w:left="556" w:hanging="360"/>
        <w:rPr>
          <w:rFonts w:cs="B Nazanin" w:hint="cs"/>
          <w:rtl/>
        </w:rPr>
      </w:pPr>
      <w:r w:rsidRPr="00E417DA">
        <w:rPr>
          <w:rFonts w:cs="B Nazanin" w:hint="cs"/>
          <w:rtl/>
        </w:rPr>
        <w:t>اعضاء هيأت علمي پژوهشكده از نظر مقررات استخدامي و نحوه انتخاب و گزينش (علمي و عمومي) تابع مقررات مصوب هيأت امناء جهاددانشگاهي خواهند بود.</w:t>
      </w:r>
    </w:p>
    <w:p w:rsidR="005F2D0C" w:rsidRPr="00E417DA" w:rsidRDefault="005F2D0C" w:rsidP="007F34C4">
      <w:pPr>
        <w:pStyle w:val="Heading1"/>
        <w:spacing w:line="336" w:lineRule="auto"/>
        <w:rPr>
          <w:rFonts w:cs="B Nazanin" w:hint="cs"/>
          <w:rtl/>
        </w:rPr>
      </w:pPr>
    </w:p>
    <w:p w:rsidR="005F2D0C" w:rsidRPr="00E417DA" w:rsidRDefault="005F2D0C" w:rsidP="007F34C4">
      <w:pPr>
        <w:pStyle w:val="Heading1"/>
        <w:spacing w:line="336" w:lineRule="auto"/>
        <w:rPr>
          <w:rFonts w:cs="B Nazanin" w:hint="cs"/>
          <w:rtl/>
        </w:rPr>
      </w:pPr>
      <w:r w:rsidRPr="00E417DA">
        <w:rPr>
          <w:rFonts w:cs="B Nazanin" w:hint="cs"/>
          <w:rtl/>
        </w:rPr>
        <w:t>ماده 11 : تغيير در اساسنامه</w:t>
      </w:r>
    </w:p>
    <w:p w:rsidR="005F2D0C" w:rsidRPr="00E417DA" w:rsidRDefault="005F2D0C" w:rsidP="007F34C4">
      <w:pPr>
        <w:pStyle w:val="BodyTextIndent2"/>
        <w:spacing w:line="336" w:lineRule="auto"/>
        <w:ind w:left="0" w:right="16"/>
        <w:jc w:val="left"/>
        <w:rPr>
          <w:rFonts w:cs="B Nazanin" w:hint="cs"/>
          <w:rtl/>
        </w:rPr>
      </w:pPr>
      <w:r w:rsidRPr="00E417DA">
        <w:rPr>
          <w:rFonts w:cs="B Nazanin" w:hint="cs"/>
          <w:rtl/>
        </w:rPr>
        <w:t>هرگونه تغيير در مفاد اين اساسنامه به پيشنهاد رئيس پژوهشكده و موافقت رئيس جهاددانشگاهي و پس از تصويب هيأت امناي جهاددانشگاهي امكان‌پذير خواهد بود.</w:t>
      </w:r>
    </w:p>
    <w:p w:rsidR="005F2D0C" w:rsidRPr="00E417DA" w:rsidRDefault="005F2D0C" w:rsidP="007F34C4">
      <w:pPr>
        <w:pStyle w:val="BodyTextIndent2"/>
        <w:spacing w:line="336" w:lineRule="auto"/>
        <w:ind w:left="0" w:right="16"/>
        <w:jc w:val="left"/>
        <w:rPr>
          <w:rFonts w:cs="B Nazanin" w:hint="cs"/>
          <w:rtl/>
        </w:rPr>
      </w:pPr>
      <w:r w:rsidRPr="00E417DA">
        <w:rPr>
          <w:rFonts w:cs="B Nazanin" w:hint="cs"/>
          <w:rtl/>
        </w:rPr>
        <w:t>اين اساسنامه در 11 ماده و 1 تبصره در تاريخ 10/3/77 در بيست و نهمين جلسه هيأت امناي جهاددانشگاهي به تصويب رسيد.</w:t>
      </w:r>
    </w:p>
    <w:p w:rsidR="005F2D0C" w:rsidRPr="00E417DA" w:rsidRDefault="005F2D0C" w:rsidP="007F34C4">
      <w:pPr>
        <w:pStyle w:val="BodyTextIndent2"/>
        <w:spacing w:line="336" w:lineRule="auto"/>
        <w:ind w:left="0" w:right="16"/>
        <w:jc w:val="left"/>
        <w:rPr>
          <w:rFonts w:cs="B Nazanin" w:hint="cs"/>
          <w:rtl/>
        </w:rPr>
      </w:pPr>
    </w:p>
    <w:sectPr w:rsidR="005F2D0C" w:rsidRPr="00E417DA">
      <w:headerReference w:type="default" r:id="rId7"/>
      <w:footerReference w:type="even" r:id="rId8"/>
      <w:footerReference w:type="default" r:id="rId9"/>
      <w:pgSz w:w="11906" w:h="16838" w:code="9"/>
      <w:pgMar w:top="1985" w:right="1985" w:bottom="1985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C2" w:rsidRDefault="00CE36C2">
      <w:r>
        <w:separator/>
      </w:r>
    </w:p>
  </w:endnote>
  <w:endnote w:type="continuationSeparator" w:id="0">
    <w:p w:rsidR="00CE36C2" w:rsidRDefault="00CE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50" w:rsidRDefault="007915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50" w:rsidRDefault="00791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50" w:rsidRPr="00986527" w:rsidRDefault="00791550">
    <w:pPr>
      <w:pStyle w:val="Footer"/>
      <w:framePr w:wrap="around" w:vAnchor="text" w:hAnchor="margin" w:xAlign="center" w:y="1"/>
      <w:rPr>
        <w:rStyle w:val="PageNumber"/>
        <w:rFonts w:ascii="IPT.Nazanin" w:hAnsi="IPT.Nazanin"/>
        <w:b/>
      </w:rPr>
    </w:pPr>
    <w:r w:rsidRPr="00986527">
      <w:rPr>
        <w:rStyle w:val="PageNumber"/>
        <w:rFonts w:ascii="IPT.Nazanin" w:hAnsi="IPT.Nazanin"/>
        <w:b/>
      </w:rPr>
      <w:fldChar w:fldCharType="begin"/>
    </w:r>
    <w:r w:rsidRPr="00986527">
      <w:rPr>
        <w:rStyle w:val="PageNumber"/>
        <w:rFonts w:ascii="IPT.Nazanin" w:hAnsi="IPT.Nazanin"/>
        <w:b/>
      </w:rPr>
      <w:instrText xml:space="preserve">PAGE  </w:instrText>
    </w:r>
    <w:r w:rsidRPr="00986527">
      <w:rPr>
        <w:rStyle w:val="PageNumber"/>
        <w:rFonts w:ascii="IPT.Nazanin" w:hAnsi="IPT.Nazanin"/>
        <w:b/>
      </w:rPr>
      <w:fldChar w:fldCharType="separate"/>
    </w:r>
    <w:r w:rsidR="00FB47D3">
      <w:rPr>
        <w:rStyle w:val="PageNumber"/>
        <w:rFonts w:ascii="IPT.Nazanin" w:hAnsi="IPT.Nazanin"/>
        <w:b/>
        <w:noProof/>
      </w:rPr>
      <w:t>4</w:t>
    </w:r>
    <w:r w:rsidRPr="00986527">
      <w:rPr>
        <w:rStyle w:val="PageNumber"/>
        <w:rFonts w:ascii="IPT.Nazanin" w:hAnsi="IPT.Nazanin"/>
        <w:b/>
      </w:rPr>
      <w:fldChar w:fldCharType="end"/>
    </w:r>
  </w:p>
  <w:p w:rsidR="00791550" w:rsidRDefault="00791550">
    <w:pPr>
      <w:pStyle w:val="Footer"/>
      <w:rPr>
        <w:rFonts w:hint="cs"/>
        <w:rtl/>
      </w:rPr>
    </w:pPr>
  </w:p>
  <w:p w:rsidR="00791550" w:rsidRDefault="00791550">
    <w:pPr>
      <w:pStyle w:val="Footer"/>
      <w:rPr>
        <w:rFonts w:hint="cs"/>
        <w:sz w:val="16"/>
        <w:szCs w:val="18"/>
        <w:rtl/>
      </w:rPr>
    </w:pPr>
  </w:p>
  <w:p w:rsidR="00791550" w:rsidRDefault="00791550">
    <w:pPr>
      <w:pStyle w:val="Footer"/>
      <w:rPr>
        <w:rFonts w:hint="cs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C2" w:rsidRDefault="00CE36C2">
      <w:r>
        <w:separator/>
      </w:r>
    </w:p>
  </w:footnote>
  <w:footnote w:type="continuationSeparator" w:id="0">
    <w:p w:rsidR="00CE36C2" w:rsidRDefault="00CE36C2">
      <w:r>
        <w:continuationSeparator/>
      </w:r>
    </w:p>
  </w:footnote>
  <w:footnote w:id="1">
    <w:p w:rsidR="00791550" w:rsidRDefault="00791550">
      <w:pPr>
        <w:pStyle w:val="FootnoteText"/>
        <w:bidi/>
        <w:rPr>
          <w:rFonts w:hint="cs"/>
          <w:rtl/>
        </w:rPr>
      </w:pPr>
      <w:r>
        <w:rPr>
          <w:rStyle w:val="FootnoteReference"/>
          <w:sz w:val="22"/>
          <w:szCs w:val="22"/>
        </w:rPr>
        <w:sym w:font="Wingdings 2" w:char="F0F3"/>
      </w:r>
      <w:r>
        <w:rPr>
          <w:sz w:val="22"/>
          <w:szCs w:val="22"/>
        </w:rPr>
        <w:t xml:space="preserve"> </w:t>
      </w:r>
      <w:r>
        <w:rPr>
          <w:rFonts w:hint="cs"/>
          <w:szCs w:val="22"/>
          <w:rtl/>
        </w:rPr>
        <w:t xml:space="preserve"> اصلاح شده در جلسه 87 مورخ 15/10/83 هيأت امناي جهاددانشگاهي</w:t>
      </w:r>
    </w:p>
  </w:footnote>
  <w:footnote w:id="2">
    <w:p w:rsidR="00791550" w:rsidRDefault="00791550">
      <w:pPr>
        <w:pStyle w:val="FootnoteText"/>
        <w:bidi/>
        <w:rPr>
          <w:rFonts w:hint="cs"/>
          <w:rtl/>
        </w:rPr>
      </w:pPr>
      <w:r>
        <w:rPr>
          <w:rStyle w:val="FootnoteReference"/>
          <w:sz w:val="22"/>
          <w:szCs w:val="22"/>
        </w:rPr>
        <w:sym w:font="Wingdings 2" w:char="F0F3"/>
      </w:r>
      <w:r>
        <w:rPr>
          <w:sz w:val="22"/>
          <w:szCs w:val="22"/>
        </w:rPr>
        <w:t xml:space="preserve"> </w:t>
      </w:r>
      <w:r>
        <w:rPr>
          <w:rFonts w:hint="cs"/>
          <w:szCs w:val="22"/>
          <w:rtl/>
        </w:rPr>
        <w:t xml:space="preserve"> اصلاح شده در جلسه 87 مورخ 15/10/83 هيأت امناي جهاددانشگاهي</w:t>
      </w:r>
    </w:p>
  </w:footnote>
  <w:footnote w:id="3">
    <w:p w:rsidR="00791550" w:rsidRDefault="00791550">
      <w:pPr>
        <w:pStyle w:val="FootnoteText"/>
        <w:bidi/>
        <w:rPr>
          <w:rFonts w:hint="cs"/>
          <w:rtl/>
        </w:rPr>
      </w:pPr>
      <w:r>
        <w:rPr>
          <w:rStyle w:val="FootnoteReference"/>
          <w:sz w:val="22"/>
          <w:szCs w:val="22"/>
        </w:rPr>
        <w:sym w:font="Wingdings 2" w:char="F0F3"/>
      </w:r>
      <w:r>
        <w:rPr>
          <w:sz w:val="22"/>
          <w:szCs w:val="22"/>
        </w:rPr>
        <w:t xml:space="preserve"> </w:t>
      </w:r>
      <w:r>
        <w:rPr>
          <w:rFonts w:hint="cs"/>
          <w:szCs w:val="22"/>
          <w:rtl/>
        </w:rPr>
        <w:t xml:space="preserve"> اصلاح شده در جلسه 87 مورخ 15/10/83 هيأت امناي جهاددانشگاهي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50" w:rsidRDefault="00FB47D3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2296160</wp:posOffset>
              </wp:positionV>
              <wp:extent cx="2628900" cy="7086600"/>
              <wp:effectExtent l="19050" t="38735" r="76200" b="85090"/>
              <wp:wrapNone/>
              <wp:docPr id="2" name="PubHalfFram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 noChangeArrowheads="1"/>
                    </wps:cNvSpPr>
                    <wps:spPr bwMode="auto">
                      <a:xfrm rot="10800000">
                        <a:off x="0" y="0"/>
                        <a:ext cx="2628900" cy="7086600"/>
                      </a:xfrm>
                      <a:custGeom>
                        <a:avLst/>
                        <a:gdLst>
                          <a:gd name="G0" fmla="+- 0 0 0"/>
                          <a:gd name="G1" fmla="+- 970 0 0"/>
                          <a:gd name="G2" fmla="+- 21600 0 348"/>
                          <a:gd name="G3" fmla="*/ 348 1 2"/>
                          <a:gd name="G4" fmla="+- 21600 0 G3"/>
                          <a:gd name="G5" fmla="+- 348 0 0"/>
                          <a:gd name="G6" fmla="+- 21600 0 970"/>
                          <a:gd name="G7" fmla="*/ 970 1 2"/>
                          <a:gd name="G8" fmla="+- 21600 0 G7"/>
                          <a:gd name="T0" fmla="*/ 10800 w 21600"/>
                          <a:gd name="T1" fmla="*/ 0 h 21600"/>
                          <a:gd name="T2" fmla="*/ 0 w 21600"/>
                          <a:gd name="T3" fmla="*/ 10800 h 21600"/>
                          <a:gd name="T4" fmla="*/ 485 w 21600"/>
                          <a:gd name="T5" fmla="*/ 21115 h 21600"/>
                          <a:gd name="T6" fmla="*/ 21426 w 21600"/>
                          <a:gd name="T7" fmla="*/ 174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0 w 21600"/>
                          <a:gd name="T13" fmla="*/ 0 h 21600"/>
                          <a:gd name="T14" fmla="*/ G2 w 21600"/>
                          <a:gd name="T15" fmla="*/ G5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970" y="20630"/>
                            </a:lnTo>
                            <a:lnTo>
                              <a:pt x="970" y="348"/>
                            </a:lnTo>
                            <a:lnTo>
                              <a:pt x="21252" y="348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C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ubHalfFrame" o:spid="_x0000_s1026" style="position:absolute;margin-left:3in;margin-top:180.8pt;width:207pt;height:558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" path="m,l,21600r970,-970l970,348r20282,l21600,,,xe" fillcolor="#ffc">
              <v:stroke joinstyle="miter"/>
              <v:shadow on="t" offset="6pt,6pt"/>
              <v:path o:connecttype="custom" o:connectlocs="1314450,0;0,3543300;59029,6927480;2607723,57087" o:connectangles="270,180,90,0" textboxrect="0,0,21252,348"/>
              <o:lock v:ext="edit" verticies="t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350520</wp:posOffset>
              </wp:positionV>
              <wp:extent cx="2628900" cy="7086600"/>
              <wp:effectExtent l="9525" t="7620" r="76200" b="78105"/>
              <wp:wrapNone/>
              <wp:docPr id="1" name="PubHalfFram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 noChangeArrowheads="1"/>
                    </wps:cNvSpPr>
                    <wps:spPr bwMode="auto">
                      <a:xfrm>
                        <a:off x="0" y="0"/>
                        <a:ext cx="2628900" cy="7086600"/>
                      </a:xfrm>
                      <a:custGeom>
                        <a:avLst/>
                        <a:gdLst>
                          <a:gd name="G0" fmla="+- 0 0 0"/>
                          <a:gd name="G1" fmla="+- 809 0 0"/>
                          <a:gd name="G2" fmla="+- 21600 0 288"/>
                          <a:gd name="G3" fmla="*/ 288 1 2"/>
                          <a:gd name="G4" fmla="+- 21600 0 G3"/>
                          <a:gd name="G5" fmla="+- 288 0 0"/>
                          <a:gd name="G6" fmla="+- 21600 0 809"/>
                          <a:gd name="G7" fmla="*/ 809 1 2"/>
                          <a:gd name="G8" fmla="+- 21600 0 G7"/>
                          <a:gd name="T0" fmla="*/ 10800 w 21600"/>
                          <a:gd name="T1" fmla="*/ 0 h 21600"/>
                          <a:gd name="T2" fmla="*/ 0 w 21600"/>
                          <a:gd name="T3" fmla="*/ 10800 h 21600"/>
                          <a:gd name="T4" fmla="*/ 405 w 21600"/>
                          <a:gd name="T5" fmla="*/ 21195 h 21600"/>
                          <a:gd name="T6" fmla="*/ 21456 w 21600"/>
                          <a:gd name="T7" fmla="*/ 144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0 w 21600"/>
                          <a:gd name="T13" fmla="*/ 0 h 21600"/>
                          <a:gd name="T14" fmla="*/ G2 w 21600"/>
                          <a:gd name="T15" fmla="*/ G5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809" y="20791"/>
                            </a:lnTo>
                            <a:lnTo>
                              <a:pt x="809" y="288"/>
                            </a:lnTo>
                            <a:lnTo>
                              <a:pt x="21312" y="288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C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ubHalfFrame" o:spid="_x0000_s1026" style="position:absolute;margin-left:-27pt;margin-top:27.6pt;width:207pt;height:5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" path="m,l,21600r809,-809l809,288r20503,l21600,,,xe" fillcolor="#ffc">
              <v:stroke joinstyle="miter"/>
              <v:shadow on="t" offset="6pt,6pt"/>
              <v:path o:connecttype="custom" o:connectlocs="1314450,0;0,3543300;49292,6953726;2611374,47244" o:connectangles="270,180,90,0" textboxrect="0,0,21312,288"/>
              <o:lock v:ext="edit" verticies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0A"/>
    <w:rsid w:val="00005A48"/>
    <w:rsid w:val="002E600A"/>
    <w:rsid w:val="005F2D0C"/>
    <w:rsid w:val="00791550"/>
    <w:rsid w:val="007F307E"/>
    <w:rsid w:val="007F34C4"/>
    <w:rsid w:val="008C1915"/>
    <w:rsid w:val="00986527"/>
    <w:rsid w:val="00CE36C2"/>
    <w:rsid w:val="00E417DA"/>
    <w:rsid w:val="00FB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Nazanin"/>
      <w:sz w:val="24"/>
      <w:szCs w:val="26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Zar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bidi/>
      <w:spacing w:line="360" w:lineRule="auto"/>
      <w:ind w:left="556" w:hanging="360"/>
      <w:jc w:val="both"/>
    </w:pPr>
  </w:style>
  <w:style w:type="paragraph" w:styleId="BodyTextIndent2">
    <w:name w:val="Body Text Indent 2"/>
    <w:basedOn w:val="Normal"/>
    <w:pPr>
      <w:bidi/>
      <w:spacing w:line="360" w:lineRule="auto"/>
      <w:ind w:left="16" w:firstLine="180"/>
      <w:jc w:val="both"/>
    </w:pPr>
  </w:style>
  <w:style w:type="paragraph" w:styleId="BodyTextIndent3">
    <w:name w:val="Body Text Indent 3"/>
    <w:basedOn w:val="Normal"/>
    <w:pPr>
      <w:bidi/>
      <w:spacing w:line="360" w:lineRule="auto"/>
      <w:ind w:left="16" w:firstLine="180"/>
      <w:jc w:val="both"/>
    </w:pPr>
  </w:style>
  <w:style w:type="paragraph" w:styleId="Title">
    <w:name w:val="Title"/>
    <w:basedOn w:val="Normal"/>
    <w:qFormat/>
    <w:pPr>
      <w:bidi/>
      <w:spacing w:line="360" w:lineRule="auto"/>
      <w:jc w:val="center"/>
    </w:pPr>
    <w:rPr>
      <w:rFonts w:cs="Compset"/>
      <w:b/>
      <w:bCs/>
      <w:sz w:val="22"/>
      <w:szCs w:val="22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bidi/>
      <w:spacing w:line="336" w:lineRule="auto"/>
      <w:jc w:val="center"/>
    </w:pPr>
    <w:rPr>
      <w:rFonts w:cs="Titr"/>
      <w:b/>
      <w:bCs/>
      <w:sz w:val="30"/>
      <w:szCs w:val="3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Nazanin"/>
      <w:sz w:val="24"/>
      <w:szCs w:val="26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Zar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bidi/>
      <w:spacing w:line="360" w:lineRule="auto"/>
      <w:ind w:left="556" w:hanging="360"/>
      <w:jc w:val="both"/>
    </w:pPr>
  </w:style>
  <w:style w:type="paragraph" w:styleId="BodyTextIndent2">
    <w:name w:val="Body Text Indent 2"/>
    <w:basedOn w:val="Normal"/>
    <w:pPr>
      <w:bidi/>
      <w:spacing w:line="360" w:lineRule="auto"/>
      <w:ind w:left="16" w:firstLine="180"/>
      <w:jc w:val="both"/>
    </w:pPr>
  </w:style>
  <w:style w:type="paragraph" w:styleId="BodyTextIndent3">
    <w:name w:val="Body Text Indent 3"/>
    <w:basedOn w:val="Normal"/>
    <w:pPr>
      <w:bidi/>
      <w:spacing w:line="360" w:lineRule="auto"/>
      <w:ind w:left="16" w:firstLine="180"/>
      <w:jc w:val="both"/>
    </w:pPr>
  </w:style>
  <w:style w:type="paragraph" w:styleId="Title">
    <w:name w:val="Title"/>
    <w:basedOn w:val="Normal"/>
    <w:qFormat/>
    <w:pPr>
      <w:bidi/>
      <w:spacing w:line="360" w:lineRule="auto"/>
      <w:jc w:val="center"/>
    </w:pPr>
    <w:rPr>
      <w:rFonts w:cs="Compset"/>
      <w:b/>
      <w:bCs/>
      <w:sz w:val="22"/>
      <w:szCs w:val="22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bidi/>
      <w:spacing w:line="336" w:lineRule="auto"/>
      <w:jc w:val="center"/>
    </w:pPr>
    <w:rPr>
      <w:rFonts w:cs="Titr"/>
      <w:b/>
      <w:bCs/>
      <w:sz w:val="30"/>
      <w:szCs w:val="3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jdi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jahad</dc:creator>
  <cp:lastModifiedBy>Parvaneh.Abdoli</cp:lastModifiedBy>
  <cp:revision>2</cp:revision>
  <cp:lastPrinted>2005-04-27T07:37:00Z</cp:lastPrinted>
  <dcterms:created xsi:type="dcterms:W3CDTF">2018-02-26T08:36:00Z</dcterms:created>
  <dcterms:modified xsi:type="dcterms:W3CDTF">2018-02-26T08:36:00Z</dcterms:modified>
</cp:coreProperties>
</file>